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9277B" w14:textId="6F82E86B" w:rsidR="00E139E3" w:rsidRPr="00825847" w:rsidRDefault="00E139E3" w:rsidP="00E139E3">
      <w:pPr>
        <w:pBdr>
          <w:bottom w:val="single" w:sz="6" w:space="1" w:color="auto"/>
        </w:pBdr>
        <w:rPr>
          <w:rFonts w:cstheme="minorHAnsi"/>
          <w:noProof/>
          <w:sz w:val="32"/>
          <w:szCs w:val="32"/>
          <w:lang w:val="mi-NZ"/>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365"/>
      </w:tblGrid>
      <w:tr w:rsidR="00895A48" w:rsidRPr="006236B7" w14:paraId="3776831E" w14:textId="77777777" w:rsidTr="0034087F">
        <w:tc>
          <w:tcPr>
            <w:tcW w:w="1985" w:type="dxa"/>
          </w:tcPr>
          <w:p w14:paraId="01DCE6F6" w14:textId="154E9463" w:rsidR="00895A48" w:rsidRPr="006236B7" w:rsidRDefault="00895A48" w:rsidP="00895A48">
            <w:pPr>
              <w:rPr>
                <w:rFonts w:cstheme="minorHAnsi"/>
                <w:b/>
                <w:sz w:val="24"/>
                <w:szCs w:val="24"/>
                <w:lang w:val="mi-NZ"/>
              </w:rPr>
            </w:pPr>
            <w:r w:rsidRPr="006236B7">
              <w:rPr>
                <w:rFonts w:cstheme="minorHAnsi"/>
                <w:b/>
                <w:noProof/>
                <w:sz w:val="24"/>
                <w:szCs w:val="24"/>
                <w:lang w:val="mi-NZ"/>
              </w:rPr>
              <w:drawing>
                <wp:inline distT="0" distB="0" distL="0" distR="0" wp14:anchorId="029F480D" wp14:editId="339BC309">
                  <wp:extent cx="1041991" cy="97445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_john_logo.gif"/>
                          <pic:cNvPicPr/>
                        </pic:nvPicPr>
                        <pic:blipFill>
                          <a:blip r:embed="rId11">
                            <a:extLst>
                              <a:ext uri="{28A0092B-C50C-407E-A947-70E740481C1C}">
                                <a14:useLocalDpi xmlns:a14="http://schemas.microsoft.com/office/drawing/2010/main" val="0"/>
                              </a:ext>
                            </a:extLst>
                          </a:blip>
                          <a:stretch>
                            <a:fillRect/>
                          </a:stretch>
                        </pic:blipFill>
                        <pic:spPr>
                          <a:xfrm>
                            <a:off x="0" y="0"/>
                            <a:ext cx="1045976" cy="978182"/>
                          </a:xfrm>
                          <a:prstGeom prst="rect">
                            <a:avLst/>
                          </a:prstGeom>
                        </pic:spPr>
                      </pic:pic>
                    </a:graphicData>
                  </a:graphic>
                </wp:inline>
              </w:drawing>
            </w:r>
          </w:p>
          <w:p w14:paraId="659384E8" w14:textId="60566373" w:rsidR="00895A48" w:rsidRPr="006236B7" w:rsidRDefault="00895A48" w:rsidP="00895A48">
            <w:pPr>
              <w:rPr>
                <w:rFonts w:cstheme="minorHAnsi"/>
                <w:b/>
                <w:sz w:val="24"/>
                <w:szCs w:val="24"/>
                <w:lang w:val="mi-NZ"/>
              </w:rPr>
            </w:pPr>
          </w:p>
        </w:tc>
        <w:tc>
          <w:tcPr>
            <w:tcW w:w="7365" w:type="dxa"/>
          </w:tcPr>
          <w:p w14:paraId="55C48407" w14:textId="5C217A24" w:rsidR="00895A48" w:rsidRPr="006236B7" w:rsidRDefault="00CC7486" w:rsidP="00895A48">
            <w:pPr>
              <w:rPr>
                <w:rFonts w:cstheme="minorHAnsi"/>
                <w:b/>
                <w:color w:val="FFFFFF" w:themeColor="background1"/>
                <w:sz w:val="32"/>
                <w:szCs w:val="24"/>
                <w:lang w:val="mi-NZ"/>
              </w:rPr>
            </w:pPr>
            <w:r w:rsidRPr="006236B7">
              <w:rPr>
                <w:rFonts w:cstheme="minorHAnsi"/>
                <w:b/>
                <w:sz w:val="32"/>
                <w:szCs w:val="24"/>
                <w:lang w:val="mi-NZ"/>
              </w:rPr>
              <w:t xml:space="preserve">Final </w:t>
            </w:r>
            <w:r w:rsidR="00895A48" w:rsidRPr="006236B7">
              <w:rPr>
                <w:rFonts w:cstheme="minorHAnsi"/>
                <w:b/>
                <w:sz w:val="32"/>
                <w:szCs w:val="24"/>
                <w:lang w:val="mi-NZ"/>
              </w:rPr>
              <w:t>Report of the Motion 29 Working Group</w:t>
            </w:r>
            <w:r w:rsidR="00895A48" w:rsidRPr="006236B7">
              <w:rPr>
                <w:rFonts w:cstheme="minorHAnsi"/>
                <w:b/>
                <w:color w:val="FFFFFF" w:themeColor="background1"/>
                <w:sz w:val="32"/>
                <w:szCs w:val="24"/>
                <w:lang w:val="mi-NZ"/>
              </w:rPr>
              <w:t xml:space="preserve"> </w:t>
            </w:r>
          </w:p>
          <w:p w14:paraId="759780BB" w14:textId="77CA14F4" w:rsidR="0038168A" w:rsidRPr="006236B7" w:rsidRDefault="0038168A" w:rsidP="00895A48">
            <w:pPr>
              <w:rPr>
                <w:rFonts w:cstheme="minorHAnsi"/>
                <w:b/>
                <w:color w:val="FFFFFF" w:themeColor="background1"/>
                <w:sz w:val="24"/>
                <w:szCs w:val="24"/>
                <w:lang w:val="mi-NZ"/>
              </w:rPr>
            </w:pPr>
          </w:p>
          <w:p w14:paraId="1E92CDF4" w14:textId="12E84F5F" w:rsidR="0038168A" w:rsidRPr="006236B7" w:rsidRDefault="0038168A" w:rsidP="00895A48">
            <w:pPr>
              <w:rPr>
                <w:rFonts w:cstheme="minorHAnsi"/>
                <w:b/>
                <w:sz w:val="24"/>
                <w:szCs w:val="24"/>
                <w:lang w:val="mi-NZ"/>
              </w:rPr>
            </w:pPr>
            <w:r w:rsidRPr="006236B7">
              <w:rPr>
                <w:rFonts w:cstheme="minorHAnsi"/>
                <w:b/>
                <w:sz w:val="24"/>
                <w:szCs w:val="24"/>
                <w:lang w:val="mi-NZ"/>
              </w:rPr>
              <w:t>The Anglican Church in Aotearoa, New Zealand and Polynesia</w:t>
            </w:r>
          </w:p>
          <w:p w14:paraId="74AA78FD" w14:textId="77777777" w:rsidR="00895A48" w:rsidRPr="006236B7" w:rsidRDefault="00895A48" w:rsidP="00895A48">
            <w:pPr>
              <w:rPr>
                <w:rFonts w:cstheme="minorHAnsi"/>
                <w:b/>
                <w:color w:val="FFFFFF" w:themeColor="background1"/>
                <w:sz w:val="24"/>
                <w:szCs w:val="24"/>
                <w:lang w:val="mi-NZ"/>
              </w:rPr>
            </w:pPr>
          </w:p>
          <w:p w14:paraId="675EB5EF" w14:textId="0562F530" w:rsidR="00895A48" w:rsidRPr="006236B7" w:rsidRDefault="00895A48" w:rsidP="00895A48">
            <w:pPr>
              <w:rPr>
                <w:rFonts w:cstheme="minorHAnsi"/>
                <w:b/>
                <w:sz w:val="24"/>
                <w:szCs w:val="24"/>
                <w:lang w:val="mi-NZ"/>
              </w:rPr>
            </w:pPr>
          </w:p>
        </w:tc>
      </w:tr>
    </w:tbl>
    <w:p w14:paraId="0343D6BC" w14:textId="2D2E6F20" w:rsidR="00192A36" w:rsidRPr="006236B7" w:rsidRDefault="00192A36" w:rsidP="00E139E3">
      <w:pPr>
        <w:pBdr>
          <w:bottom w:val="single" w:sz="6" w:space="1" w:color="auto"/>
        </w:pBdr>
        <w:rPr>
          <w:rFonts w:cstheme="minorHAnsi"/>
          <w:b/>
          <w:sz w:val="24"/>
          <w:szCs w:val="24"/>
          <w:lang w:val="mi-NZ"/>
        </w:rPr>
      </w:pPr>
    </w:p>
    <w:p w14:paraId="1C466609" w14:textId="5E6C0CEB" w:rsidR="00895A48" w:rsidRPr="006236B7" w:rsidRDefault="00895A48" w:rsidP="00C928CC">
      <w:pPr>
        <w:spacing w:after="0" w:line="240" w:lineRule="auto"/>
        <w:rPr>
          <w:rFonts w:cstheme="minorHAnsi"/>
          <w:b/>
          <w:sz w:val="24"/>
          <w:szCs w:val="24"/>
          <w:lang w:val="mi-NZ"/>
        </w:rPr>
      </w:pPr>
    </w:p>
    <w:p w14:paraId="241D5E2F" w14:textId="1F3338B2" w:rsidR="00090774" w:rsidRPr="006236B7" w:rsidRDefault="00090774" w:rsidP="00C928CC">
      <w:pPr>
        <w:spacing w:after="0" w:line="240" w:lineRule="auto"/>
        <w:rPr>
          <w:rFonts w:cstheme="minorHAnsi"/>
          <w:b/>
          <w:sz w:val="24"/>
          <w:szCs w:val="24"/>
          <w:lang w:val="mi-NZ"/>
        </w:rPr>
      </w:pPr>
      <w:r w:rsidRPr="006236B7">
        <w:rPr>
          <w:rFonts w:cstheme="minorHAnsi"/>
          <w:b/>
          <w:sz w:val="24"/>
          <w:szCs w:val="24"/>
          <w:lang w:val="mi-NZ"/>
        </w:rPr>
        <w:tab/>
      </w:r>
      <w:r w:rsidRPr="006236B7">
        <w:rPr>
          <w:rFonts w:cstheme="minorHAnsi"/>
          <w:b/>
          <w:sz w:val="24"/>
          <w:szCs w:val="24"/>
          <w:lang w:val="mi-NZ"/>
        </w:rPr>
        <w:tab/>
      </w:r>
      <w:r w:rsidRPr="006236B7">
        <w:rPr>
          <w:rFonts w:cstheme="minorHAnsi"/>
          <w:b/>
          <w:sz w:val="24"/>
          <w:szCs w:val="24"/>
          <w:lang w:val="mi-NZ"/>
        </w:rPr>
        <w:tab/>
      </w:r>
      <w:r w:rsidRPr="006236B7">
        <w:rPr>
          <w:rFonts w:cstheme="minorHAnsi"/>
          <w:b/>
          <w:sz w:val="24"/>
          <w:szCs w:val="24"/>
          <w:lang w:val="mi-NZ"/>
        </w:rPr>
        <w:tab/>
      </w:r>
      <w:r w:rsidRPr="006236B7">
        <w:rPr>
          <w:rFonts w:cstheme="minorHAnsi"/>
          <w:b/>
          <w:sz w:val="24"/>
          <w:szCs w:val="24"/>
          <w:lang w:val="mi-NZ"/>
        </w:rPr>
        <w:tab/>
      </w:r>
      <w:r w:rsidRPr="006236B7">
        <w:rPr>
          <w:rFonts w:cstheme="minorHAnsi"/>
          <w:b/>
          <w:sz w:val="24"/>
          <w:szCs w:val="24"/>
          <w:lang w:val="mi-NZ"/>
        </w:rPr>
        <w:tab/>
      </w:r>
      <w:r w:rsidRPr="006236B7">
        <w:rPr>
          <w:rFonts w:cstheme="minorHAnsi"/>
          <w:b/>
          <w:sz w:val="28"/>
          <w:szCs w:val="24"/>
          <w:lang w:val="mi-NZ"/>
        </w:rPr>
        <w:t>Contents</w:t>
      </w:r>
    </w:p>
    <w:p w14:paraId="28B9BC17" w14:textId="474A6688" w:rsidR="00090774" w:rsidRPr="006236B7" w:rsidRDefault="00090774" w:rsidP="00C928CC">
      <w:pPr>
        <w:spacing w:after="0" w:line="240" w:lineRule="auto"/>
        <w:rPr>
          <w:rFonts w:cstheme="minorHAnsi"/>
          <w:b/>
          <w:sz w:val="24"/>
          <w:szCs w:val="24"/>
          <w:lang w:val="mi-NZ"/>
        </w:rPr>
      </w:pPr>
    </w:p>
    <w:p w14:paraId="47613006" w14:textId="6FD16A76" w:rsidR="00607A6B" w:rsidRPr="006236B7" w:rsidRDefault="00090774" w:rsidP="00C928CC">
      <w:pPr>
        <w:spacing w:after="0" w:line="240" w:lineRule="auto"/>
        <w:rPr>
          <w:rFonts w:cstheme="minorHAnsi"/>
          <w:sz w:val="24"/>
          <w:szCs w:val="24"/>
          <w:lang w:val="mi-NZ"/>
        </w:rPr>
      </w:pPr>
      <w:r w:rsidRPr="006236B7">
        <w:rPr>
          <w:rFonts w:cstheme="minorHAnsi"/>
          <w:b/>
          <w:sz w:val="24"/>
          <w:szCs w:val="24"/>
          <w:lang w:val="mi-NZ"/>
        </w:rPr>
        <w:tab/>
      </w:r>
      <w:r w:rsidRPr="006236B7">
        <w:rPr>
          <w:rFonts w:cstheme="minorHAnsi"/>
          <w:b/>
          <w:sz w:val="24"/>
          <w:szCs w:val="24"/>
          <w:lang w:val="mi-NZ"/>
        </w:rPr>
        <w:tab/>
      </w:r>
      <w:r w:rsidRPr="006236B7">
        <w:rPr>
          <w:rFonts w:cstheme="minorHAnsi"/>
          <w:b/>
          <w:sz w:val="24"/>
          <w:szCs w:val="24"/>
          <w:lang w:val="mi-NZ"/>
        </w:rPr>
        <w:tab/>
      </w:r>
      <w:r w:rsidRPr="006236B7">
        <w:rPr>
          <w:rFonts w:cstheme="minorHAnsi"/>
          <w:b/>
          <w:sz w:val="24"/>
          <w:szCs w:val="24"/>
          <w:lang w:val="mi-NZ"/>
        </w:rPr>
        <w:tab/>
      </w:r>
      <w:r w:rsidRPr="006236B7">
        <w:rPr>
          <w:rFonts w:cstheme="minorHAnsi"/>
          <w:b/>
          <w:sz w:val="24"/>
          <w:szCs w:val="24"/>
          <w:lang w:val="mi-NZ"/>
        </w:rPr>
        <w:tab/>
      </w:r>
      <w:r w:rsidRPr="006236B7">
        <w:rPr>
          <w:rFonts w:cstheme="minorHAnsi"/>
          <w:b/>
          <w:sz w:val="24"/>
          <w:szCs w:val="24"/>
          <w:lang w:val="mi-NZ"/>
        </w:rPr>
        <w:tab/>
      </w:r>
      <w:r w:rsidRPr="006236B7">
        <w:rPr>
          <w:rFonts w:cstheme="minorHAnsi"/>
          <w:sz w:val="24"/>
          <w:szCs w:val="24"/>
          <w:lang w:val="mi-NZ"/>
        </w:rPr>
        <w:tab/>
      </w:r>
      <w:r w:rsidR="0036078B" w:rsidRPr="006236B7">
        <w:rPr>
          <w:rFonts w:cstheme="minorHAnsi"/>
          <w:sz w:val="24"/>
          <w:szCs w:val="24"/>
          <w:lang w:val="mi-NZ"/>
        </w:rPr>
        <w:tab/>
      </w:r>
      <w:r w:rsidR="0036078B" w:rsidRPr="006236B7">
        <w:rPr>
          <w:rFonts w:cstheme="minorHAnsi"/>
          <w:sz w:val="24"/>
          <w:szCs w:val="24"/>
          <w:lang w:val="mi-NZ"/>
        </w:rPr>
        <w:tab/>
      </w:r>
    </w:p>
    <w:p w14:paraId="2539C72C" w14:textId="0AFD0299" w:rsidR="00F23ACC" w:rsidRPr="006236B7" w:rsidRDefault="00607A6B" w:rsidP="0058405A">
      <w:pPr>
        <w:spacing w:after="60" w:line="240" w:lineRule="auto"/>
        <w:rPr>
          <w:rFonts w:cstheme="minorHAnsi"/>
          <w:sz w:val="24"/>
          <w:szCs w:val="24"/>
          <w:lang w:val="mi-NZ"/>
        </w:rPr>
      </w:pP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t>Preface</w:t>
      </w:r>
      <w:r w:rsidR="0063719F" w:rsidRPr="006236B7">
        <w:rPr>
          <w:rFonts w:cstheme="minorHAnsi"/>
          <w:sz w:val="24"/>
          <w:szCs w:val="24"/>
          <w:lang w:val="mi-NZ"/>
        </w:rPr>
        <w:t xml:space="preserve"> </w:t>
      </w:r>
      <w:r w:rsidR="00714C41" w:rsidRPr="006236B7">
        <w:rPr>
          <w:rFonts w:cstheme="minorHAnsi"/>
          <w:sz w:val="24"/>
          <w:szCs w:val="24"/>
          <w:lang w:val="mi-NZ"/>
        </w:rPr>
        <w:tab/>
      </w:r>
      <w:r w:rsidR="00714C41" w:rsidRPr="006236B7">
        <w:rPr>
          <w:rFonts w:cstheme="minorHAnsi"/>
          <w:sz w:val="24"/>
          <w:szCs w:val="24"/>
          <w:lang w:val="mi-NZ"/>
        </w:rPr>
        <w:tab/>
      </w:r>
      <w:r w:rsidR="00C71C00" w:rsidRPr="006236B7">
        <w:rPr>
          <w:rFonts w:cstheme="minorHAnsi"/>
          <w:sz w:val="24"/>
          <w:szCs w:val="24"/>
          <w:lang w:val="mi-NZ"/>
        </w:rPr>
        <w:tab/>
      </w:r>
      <w:r w:rsidR="00C71C00" w:rsidRPr="006236B7">
        <w:rPr>
          <w:rFonts w:cstheme="minorHAnsi"/>
          <w:sz w:val="24"/>
          <w:szCs w:val="24"/>
          <w:lang w:val="mi-NZ"/>
        </w:rPr>
        <w:tab/>
      </w:r>
      <w:r w:rsidR="00C71C00" w:rsidRPr="006236B7">
        <w:rPr>
          <w:rFonts w:cstheme="minorHAnsi"/>
          <w:sz w:val="24"/>
          <w:szCs w:val="24"/>
          <w:lang w:val="mi-NZ"/>
        </w:rPr>
        <w:tab/>
      </w:r>
      <w:r w:rsidR="001A6B1D">
        <w:rPr>
          <w:rFonts w:cstheme="minorHAnsi"/>
          <w:sz w:val="24"/>
          <w:szCs w:val="24"/>
          <w:lang w:val="mi-NZ"/>
        </w:rPr>
        <w:t>3</w:t>
      </w:r>
    </w:p>
    <w:p w14:paraId="0F4211BD" w14:textId="14CCDFEC" w:rsidR="0063719F" w:rsidRPr="006236B7" w:rsidRDefault="00F23ACC" w:rsidP="0058405A">
      <w:pPr>
        <w:spacing w:after="60" w:line="240" w:lineRule="auto"/>
        <w:rPr>
          <w:rFonts w:cstheme="minorHAnsi"/>
          <w:sz w:val="24"/>
          <w:szCs w:val="24"/>
          <w:lang w:val="mi-NZ"/>
        </w:rPr>
      </w:pP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t>Introduction</w:t>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001A6B1D">
        <w:rPr>
          <w:rFonts w:cstheme="minorHAnsi"/>
          <w:sz w:val="24"/>
          <w:szCs w:val="24"/>
          <w:lang w:val="mi-NZ"/>
        </w:rPr>
        <w:t>6</w:t>
      </w:r>
      <w:r w:rsidR="00714C41" w:rsidRPr="006236B7">
        <w:rPr>
          <w:rFonts w:cstheme="minorHAnsi"/>
          <w:sz w:val="24"/>
          <w:szCs w:val="24"/>
          <w:lang w:val="mi-NZ"/>
        </w:rPr>
        <w:tab/>
      </w:r>
    </w:p>
    <w:p w14:paraId="0EA21B2B" w14:textId="5E7789C9" w:rsidR="00090774" w:rsidRPr="006236B7" w:rsidRDefault="0063719F" w:rsidP="0058405A">
      <w:pPr>
        <w:spacing w:after="60" w:line="240" w:lineRule="auto"/>
        <w:ind w:left="3600" w:firstLine="720"/>
        <w:rPr>
          <w:rFonts w:cstheme="minorHAnsi"/>
          <w:sz w:val="24"/>
          <w:szCs w:val="24"/>
          <w:lang w:val="mi-NZ"/>
        </w:rPr>
      </w:pPr>
      <w:r w:rsidRPr="006236B7">
        <w:rPr>
          <w:rFonts w:cstheme="minorHAnsi"/>
          <w:sz w:val="24"/>
          <w:szCs w:val="24"/>
          <w:lang w:val="mi-NZ"/>
        </w:rPr>
        <w:t>Recommendation</w:t>
      </w:r>
      <w:r w:rsidRPr="006236B7">
        <w:rPr>
          <w:rFonts w:cstheme="minorHAnsi"/>
          <w:sz w:val="24"/>
          <w:szCs w:val="24"/>
          <w:lang w:val="mi-NZ"/>
        </w:rPr>
        <w:tab/>
      </w:r>
      <w:r w:rsidR="00C71C00" w:rsidRPr="006236B7">
        <w:rPr>
          <w:rFonts w:cstheme="minorHAnsi"/>
          <w:sz w:val="24"/>
          <w:szCs w:val="24"/>
          <w:lang w:val="mi-NZ"/>
        </w:rPr>
        <w:tab/>
      </w:r>
      <w:r w:rsidR="00C71C00" w:rsidRPr="006236B7">
        <w:rPr>
          <w:rFonts w:cstheme="minorHAnsi"/>
          <w:sz w:val="24"/>
          <w:szCs w:val="24"/>
          <w:lang w:val="mi-NZ"/>
        </w:rPr>
        <w:tab/>
      </w:r>
      <w:r w:rsidR="00C71C00" w:rsidRPr="006236B7">
        <w:rPr>
          <w:rFonts w:cstheme="minorHAnsi"/>
          <w:sz w:val="24"/>
          <w:szCs w:val="24"/>
          <w:lang w:val="mi-NZ"/>
        </w:rPr>
        <w:tab/>
      </w:r>
      <w:r w:rsidR="001A6B1D">
        <w:rPr>
          <w:rFonts w:cstheme="minorHAnsi"/>
          <w:sz w:val="24"/>
          <w:szCs w:val="24"/>
          <w:lang w:val="mi-NZ"/>
        </w:rPr>
        <w:t>8</w:t>
      </w:r>
      <w:r w:rsidR="00607A6B" w:rsidRPr="006236B7">
        <w:rPr>
          <w:rFonts w:cstheme="minorHAnsi"/>
          <w:sz w:val="24"/>
          <w:szCs w:val="24"/>
          <w:lang w:val="mi-NZ"/>
        </w:rPr>
        <w:tab/>
      </w:r>
      <w:r w:rsidR="00607A6B" w:rsidRPr="006236B7">
        <w:rPr>
          <w:rFonts w:cstheme="minorHAnsi"/>
          <w:sz w:val="24"/>
          <w:szCs w:val="24"/>
          <w:lang w:val="mi-NZ"/>
        </w:rPr>
        <w:tab/>
      </w:r>
      <w:r w:rsidR="00090774" w:rsidRPr="006236B7">
        <w:rPr>
          <w:rFonts w:cstheme="minorHAnsi"/>
          <w:sz w:val="24"/>
          <w:szCs w:val="24"/>
          <w:lang w:val="mi-NZ"/>
        </w:rPr>
        <w:t>About the Report</w:t>
      </w:r>
      <w:r w:rsidR="0036078B" w:rsidRPr="006236B7">
        <w:rPr>
          <w:rFonts w:cstheme="minorHAnsi"/>
          <w:sz w:val="24"/>
          <w:szCs w:val="24"/>
          <w:lang w:val="mi-NZ"/>
        </w:rPr>
        <w:tab/>
      </w:r>
      <w:r w:rsidR="0036078B" w:rsidRPr="006236B7">
        <w:rPr>
          <w:rFonts w:cstheme="minorHAnsi"/>
          <w:sz w:val="24"/>
          <w:szCs w:val="24"/>
          <w:lang w:val="mi-NZ"/>
        </w:rPr>
        <w:tab/>
      </w:r>
      <w:r w:rsidR="00714C41" w:rsidRPr="006236B7">
        <w:rPr>
          <w:rFonts w:cstheme="minorHAnsi"/>
          <w:sz w:val="24"/>
          <w:szCs w:val="24"/>
          <w:lang w:val="mi-NZ"/>
        </w:rPr>
        <w:tab/>
      </w:r>
      <w:r w:rsidR="00C71C00" w:rsidRPr="006236B7">
        <w:rPr>
          <w:rFonts w:cstheme="minorHAnsi"/>
          <w:sz w:val="24"/>
          <w:szCs w:val="24"/>
          <w:lang w:val="mi-NZ"/>
        </w:rPr>
        <w:tab/>
      </w:r>
      <w:r w:rsidR="001A6B1D">
        <w:rPr>
          <w:rFonts w:cstheme="minorHAnsi"/>
          <w:sz w:val="24"/>
          <w:szCs w:val="24"/>
          <w:lang w:val="mi-NZ"/>
        </w:rPr>
        <w:t>8</w:t>
      </w:r>
      <w:r w:rsidR="00714C41" w:rsidRPr="006236B7">
        <w:rPr>
          <w:rFonts w:cstheme="minorHAnsi"/>
          <w:sz w:val="24"/>
          <w:szCs w:val="24"/>
          <w:lang w:val="mi-NZ"/>
        </w:rPr>
        <w:tab/>
      </w:r>
    </w:p>
    <w:p w14:paraId="2AFEF7C4" w14:textId="10D0B90C" w:rsidR="00090774" w:rsidRPr="006236B7" w:rsidRDefault="00090774" w:rsidP="0058405A">
      <w:pPr>
        <w:spacing w:after="60" w:line="240" w:lineRule="auto"/>
        <w:rPr>
          <w:rFonts w:cstheme="minorHAnsi"/>
          <w:sz w:val="24"/>
          <w:szCs w:val="24"/>
          <w:lang w:val="mi-NZ"/>
        </w:rPr>
      </w:pP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t xml:space="preserve">What </w:t>
      </w:r>
      <w:r w:rsidR="00FA66A7" w:rsidRPr="006236B7">
        <w:rPr>
          <w:rFonts w:cstheme="minorHAnsi"/>
          <w:sz w:val="24"/>
          <w:szCs w:val="24"/>
          <w:lang w:val="mi-NZ"/>
        </w:rPr>
        <w:t>did we want</w:t>
      </w:r>
      <w:r w:rsidRPr="006236B7">
        <w:rPr>
          <w:rFonts w:cstheme="minorHAnsi"/>
          <w:sz w:val="24"/>
          <w:szCs w:val="24"/>
          <w:lang w:val="mi-NZ"/>
        </w:rPr>
        <w:t xml:space="preserve"> to know</w:t>
      </w:r>
      <w:r w:rsidR="00BC7C0D" w:rsidRPr="006236B7">
        <w:rPr>
          <w:rFonts w:cstheme="minorHAnsi"/>
          <w:sz w:val="24"/>
          <w:szCs w:val="24"/>
          <w:lang w:val="mi-NZ"/>
        </w:rPr>
        <w:t>?</w:t>
      </w:r>
      <w:r w:rsidR="00714C41" w:rsidRPr="006236B7">
        <w:rPr>
          <w:rFonts w:cstheme="minorHAnsi"/>
          <w:sz w:val="24"/>
          <w:szCs w:val="24"/>
          <w:lang w:val="mi-NZ"/>
        </w:rPr>
        <w:tab/>
      </w:r>
      <w:r w:rsidR="00714C41" w:rsidRPr="006236B7">
        <w:rPr>
          <w:rFonts w:cstheme="minorHAnsi"/>
          <w:sz w:val="24"/>
          <w:szCs w:val="24"/>
          <w:lang w:val="mi-NZ"/>
        </w:rPr>
        <w:tab/>
      </w:r>
      <w:r w:rsidR="00714C41" w:rsidRPr="006236B7">
        <w:rPr>
          <w:rFonts w:cstheme="minorHAnsi"/>
          <w:sz w:val="24"/>
          <w:szCs w:val="24"/>
          <w:lang w:val="mi-NZ"/>
        </w:rPr>
        <w:tab/>
      </w:r>
      <w:r w:rsidR="001A6B1D">
        <w:rPr>
          <w:rFonts w:cstheme="minorHAnsi"/>
          <w:sz w:val="24"/>
          <w:szCs w:val="24"/>
          <w:lang w:val="mi-NZ"/>
        </w:rPr>
        <w:t>9</w:t>
      </w:r>
      <w:r w:rsidR="0036078B" w:rsidRPr="006236B7">
        <w:rPr>
          <w:rFonts w:cstheme="minorHAnsi"/>
          <w:sz w:val="24"/>
          <w:szCs w:val="24"/>
          <w:lang w:val="mi-NZ"/>
        </w:rPr>
        <w:tab/>
      </w:r>
    </w:p>
    <w:p w14:paraId="506108C1" w14:textId="4F1FB42C" w:rsidR="00124D01" w:rsidRPr="006236B7" w:rsidRDefault="00124D01" w:rsidP="0058405A">
      <w:pPr>
        <w:spacing w:after="60" w:line="240" w:lineRule="auto"/>
        <w:rPr>
          <w:rFonts w:cstheme="minorHAnsi"/>
          <w:sz w:val="24"/>
          <w:szCs w:val="24"/>
          <w:lang w:val="mi-NZ"/>
        </w:rPr>
      </w:pP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t>What did we find out?</w:t>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001A6B1D">
        <w:rPr>
          <w:rFonts w:cstheme="minorHAnsi"/>
          <w:sz w:val="24"/>
          <w:szCs w:val="24"/>
          <w:lang w:val="mi-NZ"/>
        </w:rPr>
        <w:t>9</w:t>
      </w:r>
    </w:p>
    <w:p w14:paraId="5FEA82E5" w14:textId="3BA7C5DE" w:rsidR="00714C41" w:rsidRPr="006236B7" w:rsidRDefault="00090774" w:rsidP="0058405A">
      <w:pPr>
        <w:spacing w:after="60" w:line="240" w:lineRule="auto"/>
        <w:rPr>
          <w:rFonts w:cstheme="minorHAnsi"/>
          <w:sz w:val="24"/>
          <w:szCs w:val="24"/>
          <w:lang w:val="mi-NZ"/>
        </w:rPr>
      </w:pP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00714C41" w:rsidRPr="006236B7">
        <w:rPr>
          <w:rFonts w:cstheme="minorHAnsi"/>
          <w:sz w:val="24"/>
          <w:szCs w:val="24"/>
          <w:lang w:val="mi-NZ"/>
        </w:rPr>
        <w:t>Relationality</w:t>
      </w:r>
      <w:r w:rsidR="00714C41" w:rsidRPr="006236B7">
        <w:rPr>
          <w:rFonts w:cstheme="minorHAnsi"/>
          <w:sz w:val="24"/>
          <w:szCs w:val="24"/>
          <w:lang w:val="mi-NZ"/>
        </w:rPr>
        <w:tab/>
      </w:r>
      <w:r w:rsidR="00714C41" w:rsidRPr="006236B7">
        <w:rPr>
          <w:rFonts w:cstheme="minorHAnsi"/>
          <w:sz w:val="24"/>
          <w:szCs w:val="24"/>
          <w:lang w:val="mi-NZ"/>
        </w:rPr>
        <w:tab/>
      </w:r>
      <w:r w:rsidR="00714C41" w:rsidRPr="006236B7">
        <w:rPr>
          <w:rFonts w:cstheme="minorHAnsi"/>
          <w:sz w:val="24"/>
          <w:szCs w:val="24"/>
          <w:lang w:val="mi-NZ"/>
        </w:rPr>
        <w:tab/>
      </w:r>
      <w:r w:rsidR="00714C41" w:rsidRPr="006236B7">
        <w:rPr>
          <w:rFonts w:cstheme="minorHAnsi"/>
          <w:sz w:val="24"/>
          <w:szCs w:val="24"/>
          <w:lang w:val="mi-NZ"/>
        </w:rPr>
        <w:tab/>
      </w:r>
      <w:r w:rsidR="00714C41" w:rsidRPr="006236B7">
        <w:rPr>
          <w:rFonts w:cstheme="minorHAnsi"/>
          <w:sz w:val="24"/>
          <w:szCs w:val="24"/>
          <w:lang w:val="mi-NZ"/>
        </w:rPr>
        <w:tab/>
      </w:r>
      <w:r w:rsidR="001A6B1D">
        <w:rPr>
          <w:rFonts w:cstheme="minorHAnsi"/>
          <w:sz w:val="24"/>
          <w:szCs w:val="24"/>
          <w:lang w:val="mi-NZ"/>
        </w:rPr>
        <w:t>9</w:t>
      </w:r>
      <w:r w:rsidR="00714C41" w:rsidRPr="006236B7">
        <w:rPr>
          <w:rFonts w:cstheme="minorHAnsi"/>
          <w:sz w:val="24"/>
          <w:szCs w:val="24"/>
          <w:lang w:val="mi-NZ"/>
        </w:rPr>
        <w:tab/>
      </w:r>
    </w:p>
    <w:p w14:paraId="1E972118" w14:textId="4A710DDA" w:rsidR="00090774" w:rsidRPr="006236B7" w:rsidRDefault="00714C41" w:rsidP="0058405A">
      <w:pPr>
        <w:spacing w:after="60" w:line="240" w:lineRule="auto"/>
        <w:rPr>
          <w:rFonts w:cstheme="minorHAnsi"/>
          <w:sz w:val="24"/>
          <w:szCs w:val="24"/>
          <w:lang w:val="mi-NZ"/>
        </w:rPr>
      </w:pP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t>Strengthening Church Structures</w:t>
      </w:r>
      <w:r w:rsidRPr="006236B7">
        <w:rPr>
          <w:rFonts w:cstheme="minorHAnsi"/>
          <w:sz w:val="24"/>
          <w:szCs w:val="24"/>
          <w:lang w:val="mi-NZ"/>
        </w:rPr>
        <w:tab/>
      </w:r>
      <w:r w:rsidRPr="006236B7">
        <w:rPr>
          <w:rFonts w:cstheme="minorHAnsi"/>
          <w:sz w:val="24"/>
          <w:szCs w:val="24"/>
          <w:lang w:val="mi-NZ"/>
        </w:rPr>
        <w:tab/>
      </w:r>
      <w:r w:rsidR="00FB14F5" w:rsidRPr="006236B7">
        <w:rPr>
          <w:rFonts w:cstheme="minorHAnsi"/>
          <w:sz w:val="24"/>
          <w:szCs w:val="24"/>
          <w:lang w:val="mi-NZ"/>
        </w:rPr>
        <w:t>1</w:t>
      </w:r>
      <w:r w:rsidR="001A6B1D">
        <w:rPr>
          <w:rFonts w:cstheme="minorHAnsi"/>
          <w:sz w:val="24"/>
          <w:szCs w:val="24"/>
          <w:lang w:val="mi-NZ"/>
        </w:rPr>
        <w:t>0</w:t>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00090774" w:rsidRPr="006236B7">
        <w:rPr>
          <w:rFonts w:cstheme="minorHAnsi"/>
          <w:sz w:val="24"/>
          <w:szCs w:val="24"/>
          <w:lang w:val="mi-NZ"/>
        </w:rPr>
        <w:t>Recommendations</w:t>
      </w:r>
      <w:r w:rsidR="0036078B" w:rsidRPr="006236B7">
        <w:rPr>
          <w:rFonts w:cstheme="minorHAnsi"/>
          <w:sz w:val="24"/>
          <w:szCs w:val="24"/>
          <w:lang w:val="mi-NZ"/>
        </w:rPr>
        <w:tab/>
      </w:r>
      <w:r w:rsidR="0036078B" w:rsidRPr="006236B7">
        <w:rPr>
          <w:rFonts w:cstheme="minorHAnsi"/>
          <w:sz w:val="24"/>
          <w:szCs w:val="24"/>
          <w:lang w:val="mi-NZ"/>
        </w:rPr>
        <w:tab/>
      </w:r>
      <w:r w:rsidR="00C71C00" w:rsidRPr="006236B7">
        <w:rPr>
          <w:rFonts w:cstheme="minorHAnsi"/>
          <w:sz w:val="24"/>
          <w:szCs w:val="24"/>
          <w:lang w:val="mi-NZ"/>
        </w:rPr>
        <w:tab/>
      </w:r>
      <w:r w:rsidR="00C71C00" w:rsidRPr="006236B7">
        <w:rPr>
          <w:rFonts w:cstheme="minorHAnsi"/>
          <w:sz w:val="24"/>
          <w:szCs w:val="24"/>
          <w:lang w:val="mi-NZ"/>
        </w:rPr>
        <w:tab/>
      </w:r>
      <w:r w:rsidR="00FB14F5" w:rsidRPr="006236B7">
        <w:rPr>
          <w:rFonts w:cstheme="minorHAnsi"/>
          <w:sz w:val="24"/>
          <w:szCs w:val="24"/>
          <w:lang w:val="mi-NZ"/>
        </w:rPr>
        <w:t>1</w:t>
      </w:r>
      <w:r w:rsidR="004045D3">
        <w:rPr>
          <w:rFonts w:cstheme="minorHAnsi"/>
          <w:sz w:val="24"/>
          <w:szCs w:val="24"/>
          <w:lang w:val="mi-NZ"/>
        </w:rPr>
        <w:t>0</w:t>
      </w:r>
      <w:r w:rsidR="0036078B" w:rsidRPr="006236B7">
        <w:rPr>
          <w:rFonts w:cstheme="minorHAnsi"/>
          <w:sz w:val="24"/>
          <w:szCs w:val="24"/>
          <w:lang w:val="mi-NZ"/>
        </w:rPr>
        <w:tab/>
      </w:r>
    </w:p>
    <w:p w14:paraId="366265E3" w14:textId="2AD611AF" w:rsidR="00905DA6" w:rsidRPr="006236B7" w:rsidRDefault="00090774" w:rsidP="0058405A">
      <w:pPr>
        <w:spacing w:after="60" w:line="240" w:lineRule="auto"/>
        <w:rPr>
          <w:rFonts w:cstheme="minorHAnsi"/>
          <w:sz w:val="24"/>
          <w:szCs w:val="24"/>
          <w:lang w:val="mi-NZ"/>
        </w:rPr>
      </w:pP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00C71C00" w:rsidRPr="006236B7">
        <w:rPr>
          <w:rFonts w:cstheme="minorHAnsi"/>
          <w:sz w:val="24"/>
          <w:szCs w:val="24"/>
          <w:lang w:val="mi-NZ"/>
        </w:rPr>
        <w:t>No A</w:t>
      </w:r>
      <w:r w:rsidR="000759C1" w:rsidRPr="006236B7">
        <w:rPr>
          <w:rFonts w:cstheme="minorHAnsi"/>
          <w:sz w:val="24"/>
          <w:szCs w:val="24"/>
          <w:lang w:val="mi-NZ"/>
        </w:rPr>
        <w:t xml:space="preserve">lteration to </w:t>
      </w:r>
      <w:r w:rsidR="0000301F">
        <w:rPr>
          <w:rFonts w:cstheme="minorHAnsi"/>
          <w:sz w:val="24"/>
          <w:szCs w:val="24"/>
          <w:lang w:val="mi-NZ"/>
        </w:rPr>
        <w:t>Formularies</w:t>
      </w:r>
      <w:r w:rsidR="000759C1" w:rsidRPr="006236B7">
        <w:rPr>
          <w:rFonts w:cstheme="minorHAnsi"/>
          <w:sz w:val="24"/>
          <w:szCs w:val="24"/>
          <w:lang w:val="mi-NZ"/>
        </w:rPr>
        <w:tab/>
      </w:r>
      <w:r w:rsidR="000759C1" w:rsidRPr="006236B7">
        <w:rPr>
          <w:rFonts w:cstheme="minorHAnsi"/>
          <w:sz w:val="24"/>
          <w:szCs w:val="24"/>
          <w:lang w:val="mi-NZ"/>
        </w:rPr>
        <w:tab/>
      </w:r>
      <w:r w:rsidR="000759C1" w:rsidRPr="006236B7">
        <w:rPr>
          <w:rFonts w:cstheme="minorHAnsi"/>
          <w:sz w:val="24"/>
          <w:szCs w:val="24"/>
          <w:lang w:val="mi-NZ"/>
        </w:rPr>
        <w:tab/>
      </w:r>
      <w:r w:rsidR="00FB14F5" w:rsidRPr="006236B7">
        <w:rPr>
          <w:rFonts w:cstheme="minorHAnsi"/>
          <w:sz w:val="24"/>
          <w:szCs w:val="24"/>
          <w:lang w:val="mi-NZ"/>
        </w:rPr>
        <w:t>1</w:t>
      </w:r>
      <w:r w:rsidR="001A6B1D">
        <w:rPr>
          <w:rFonts w:cstheme="minorHAnsi"/>
          <w:sz w:val="24"/>
          <w:szCs w:val="24"/>
          <w:lang w:val="mi-NZ"/>
        </w:rPr>
        <w:t>1</w:t>
      </w:r>
    </w:p>
    <w:p w14:paraId="7B9CAA35" w14:textId="494080F4" w:rsidR="00C71C00" w:rsidRPr="006236B7" w:rsidRDefault="00606057" w:rsidP="0058405A">
      <w:pPr>
        <w:spacing w:after="60" w:line="240" w:lineRule="auto"/>
        <w:rPr>
          <w:rFonts w:cstheme="minorHAnsi"/>
          <w:sz w:val="24"/>
          <w:szCs w:val="24"/>
          <w:lang w:val="mi-NZ"/>
        </w:rPr>
      </w:pP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t xml:space="preserve">Enabling </w:t>
      </w:r>
      <w:r w:rsidR="00BB7717" w:rsidRPr="006236B7">
        <w:rPr>
          <w:rFonts w:cstheme="minorHAnsi"/>
          <w:sz w:val="24"/>
          <w:szCs w:val="24"/>
          <w:lang w:val="mi-NZ"/>
        </w:rPr>
        <w:t>A</w:t>
      </w:r>
      <w:r w:rsidR="00C71C00" w:rsidRPr="006236B7">
        <w:rPr>
          <w:rFonts w:cstheme="minorHAnsi"/>
          <w:sz w:val="24"/>
          <w:szCs w:val="24"/>
          <w:lang w:val="mi-NZ"/>
        </w:rPr>
        <w:t xml:space="preserve">morangi and </w:t>
      </w:r>
      <w:r w:rsidR="00BB7717" w:rsidRPr="006236B7">
        <w:rPr>
          <w:rFonts w:cstheme="minorHAnsi"/>
          <w:sz w:val="24"/>
          <w:szCs w:val="24"/>
          <w:lang w:val="mi-NZ"/>
        </w:rPr>
        <w:t>D</w:t>
      </w:r>
      <w:r w:rsidR="00C71C00" w:rsidRPr="006236B7">
        <w:rPr>
          <w:rFonts w:cstheme="minorHAnsi"/>
          <w:sz w:val="24"/>
          <w:szCs w:val="24"/>
          <w:lang w:val="mi-NZ"/>
        </w:rPr>
        <w:t>ioceses</w:t>
      </w:r>
      <w:r w:rsidR="00C71C00" w:rsidRPr="006236B7">
        <w:rPr>
          <w:rFonts w:cstheme="minorHAnsi"/>
          <w:sz w:val="24"/>
          <w:szCs w:val="24"/>
          <w:lang w:val="mi-NZ"/>
        </w:rPr>
        <w:tab/>
      </w:r>
      <w:r w:rsidRPr="006236B7">
        <w:rPr>
          <w:rFonts w:cstheme="minorHAnsi"/>
          <w:sz w:val="24"/>
          <w:szCs w:val="24"/>
          <w:lang w:val="mi-NZ"/>
        </w:rPr>
        <w:tab/>
      </w:r>
      <w:r w:rsidR="000759C1" w:rsidRPr="006236B7">
        <w:rPr>
          <w:rFonts w:cstheme="minorHAnsi"/>
          <w:sz w:val="24"/>
          <w:szCs w:val="24"/>
          <w:lang w:val="mi-NZ"/>
        </w:rPr>
        <w:t>1</w:t>
      </w:r>
      <w:r w:rsidR="001A6B1D">
        <w:rPr>
          <w:rFonts w:cstheme="minorHAnsi"/>
          <w:sz w:val="24"/>
          <w:szCs w:val="24"/>
          <w:lang w:val="mi-NZ"/>
        </w:rPr>
        <w:t>1</w:t>
      </w:r>
    </w:p>
    <w:p w14:paraId="34212268" w14:textId="41A8BDC4" w:rsidR="00C71C00" w:rsidRPr="006236B7" w:rsidRDefault="00C71C00" w:rsidP="0058405A">
      <w:pPr>
        <w:spacing w:after="60" w:line="240" w:lineRule="auto"/>
        <w:rPr>
          <w:rFonts w:cstheme="minorHAnsi"/>
          <w:sz w:val="24"/>
          <w:szCs w:val="24"/>
          <w:lang w:val="mi-NZ"/>
        </w:rPr>
      </w:pP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00ED5968" w:rsidRPr="006236B7">
        <w:rPr>
          <w:rFonts w:cstheme="minorHAnsi"/>
          <w:sz w:val="24"/>
          <w:szCs w:val="24"/>
          <w:lang w:val="mi-NZ"/>
        </w:rPr>
        <w:t>New D</w:t>
      </w:r>
      <w:r w:rsidRPr="006236B7">
        <w:rPr>
          <w:rFonts w:cstheme="minorHAnsi"/>
          <w:sz w:val="24"/>
          <w:szCs w:val="24"/>
          <w:lang w:val="mi-NZ"/>
        </w:rPr>
        <w:t>eclarations</w:t>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000759C1" w:rsidRPr="006236B7">
        <w:rPr>
          <w:rFonts w:cstheme="minorHAnsi"/>
          <w:sz w:val="24"/>
          <w:szCs w:val="24"/>
          <w:lang w:val="mi-NZ"/>
        </w:rPr>
        <w:t>1</w:t>
      </w:r>
      <w:r w:rsidR="001A6B1D">
        <w:rPr>
          <w:rFonts w:cstheme="minorHAnsi"/>
          <w:sz w:val="24"/>
          <w:szCs w:val="24"/>
          <w:lang w:val="mi-NZ"/>
        </w:rPr>
        <w:t>1</w:t>
      </w:r>
    </w:p>
    <w:p w14:paraId="2D626F0C" w14:textId="77E5B173" w:rsidR="00C71C00" w:rsidRPr="006236B7" w:rsidRDefault="00C71C00" w:rsidP="0058405A">
      <w:pPr>
        <w:spacing w:after="60" w:line="240" w:lineRule="auto"/>
        <w:rPr>
          <w:rFonts w:cstheme="minorHAnsi"/>
          <w:sz w:val="24"/>
          <w:szCs w:val="24"/>
          <w:lang w:val="mi-NZ"/>
        </w:rPr>
      </w:pP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t>Service of Blessing</w:t>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000759C1" w:rsidRPr="006236B7">
        <w:rPr>
          <w:rFonts w:cstheme="minorHAnsi"/>
          <w:sz w:val="24"/>
          <w:szCs w:val="24"/>
          <w:lang w:val="mi-NZ"/>
        </w:rPr>
        <w:t>1</w:t>
      </w:r>
      <w:r w:rsidR="001A6B1D">
        <w:rPr>
          <w:rFonts w:cstheme="minorHAnsi"/>
          <w:sz w:val="24"/>
          <w:szCs w:val="24"/>
          <w:lang w:val="mi-NZ"/>
        </w:rPr>
        <w:t>2</w:t>
      </w:r>
    </w:p>
    <w:p w14:paraId="7A00DE71" w14:textId="445B7FAD" w:rsidR="00C71C00" w:rsidRPr="006236B7" w:rsidRDefault="00C71C00" w:rsidP="0058405A">
      <w:pPr>
        <w:spacing w:after="60" w:line="240" w:lineRule="auto"/>
        <w:rPr>
          <w:rFonts w:cstheme="minorHAnsi"/>
          <w:sz w:val="24"/>
          <w:szCs w:val="24"/>
          <w:lang w:val="mi-NZ"/>
        </w:rPr>
      </w:pP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000759C1" w:rsidRPr="006236B7">
        <w:rPr>
          <w:rFonts w:cstheme="minorHAnsi"/>
          <w:sz w:val="24"/>
          <w:szCs w:val="24"/>
          <w:lang w:val="mi-NZ"/>
        </w:rPr>
        <w:t>Immunity from Complaint</w:t>
      </w:r>
      <w:r w:rsidR="000759C1" w:rsidRPr="006236B7">
        <w:rPr>
          <w:rFonts w:cstheme="minorHAnsi"/>
          <w:sz w:val="24"/>
          <w:szCs w:val="24"/>
          <w:lang w:val="mi-NZ"/>
        </w:rPr>
        <w:tab/>
      </w:r>
      <w:r w:rsidR="000759C1" w:rsidRPr="006236B7">
        <w:rPr>
          <w:rFonts w:cstheme="minorHAnsi"/>
          <w:sz w:val="24"/>
          <w:szCs w:val="24"/>
          <w:lang w:val="mi-NZ"/>
        </w:rPr>
        <w:tab/>
      </w:r>
      <w:r w:rsidR="000759C1" w:rsidRPr="006236B7">
        <w:rPr>
          <w:rFonts w:cstheme="minorHAnsi"/>
          <w:sz w:val="24"/>
          <w:szCs w:val="24"/>
          <w:lang w:val="mi-NZ"/>
        </w:rPr>
        <w:tab/>
        <w:t>1</w:t>
      </w:r>
      <w:r w:rsidR="001A6B1D">
        <w:rPr>
          <w:rFonts w:cstheme="minorHAnsi"/>
          <w:sz w:val="24"/>
          <w:szCs w:val="24"/>
          <w:lang w:val="mi-NZ"/>
        </w:rPr>
        <w:t>3</w:t>
      </w:r>
    </w:p>
    <w:p w14:paraId="4B38A2CB" w14:textId="0268CA61" w:rsidR="00C71C00" w:rsidRPr="006236B7" w:rsidRDefault="00C71C00" w:rsidP="0058405A">
      <w:pPr>
        <w:spacing w:after="60" w:line="240" w:lineRule="auto"/>
        <w:rPr>
          <w:rFonts w:cstheme="minorHAnsi"/>
          <w:sz w:val="24"/>
          <w:szCs w:val="24"/>
          <w:lang w:val="mi-NZ"/>
        </w:rPr>
      </w:pP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t xml:space="preserve">Orders of </w:t>
      </w:r>
      <w:r w:rsidR="00FC3A7D">
        <w:rPr>
          <w:rFonts w:cstheme="minorHAnsi"/>
          <w:sz w:val="24"/>
          <w:szCs w:val="24"/>
          <w:lang w:val="mi-NZ"/>
        </w:rPr>
        <w:t>C</w:t>
      </w:r>
      <w:r w:rsidR="004045D3">
        <w:rPr>
          <w:rFonts w:cstheme="minorHAnsi"/>
          <w:sz w:val="24"/>
          <w:szCs w:val="24"/>
          <w:lang w:val="mi-NZ"/>
        </w:rPr>
        <w:t>onsecrated Life</w:t>
      </w:r>
      <w:r w:rsidR="004045D3">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000759C1" w:rsidRPr="006236B7">
        <w:rPr>
          <w:rFonts w:cstheme="minorHAnsi"/>
          <w:sz w:val="24"/>
          <w:szCs w:val="24"/>
          <w:lang w:val="mi-NZ"/>
        </w:rPr>
        <w:t>1</w:t>
      </w:r>
      <w:r w:rsidR="001A6B1D">
        <w:rPr>
          <w:rFonts w:cstheme="minorHAnsi"/>
          <w:sz w:val="24"/>
          <w:szCs w:val="24"/>
          <w:lang w:val="mi-NZ"/>
        </w:rPr>
        <w:t>3</w:t>
      </w:r>
    </w:p>
    <w:p w14:paraId="306D8C55" w14:textId="08E2C7EE" w:rsidR="00C71C00" w:rsidRPr="006236B7" w:rsidRDefault="00C71C00" w:rsidP="0058405A">
      <w:pPr>
        <w:spacing w:after="60" w:line="240" w:lineRule="auto"/>
        <w:rPr>
          <w:rFonts w:cstheme="minorHAnsi"/>
          <w:sz w:val="24"/>
          <w:szCs w:val="24"/>
          <w:lang w:val="mi-NZ"/>
        </w:rPr>
      </w:pP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t>201</w:t>
      </w:r>
      <w:r w:rsidR="000759C1" w:rsidRPr="006236B7">
        <w:rPr>
          <w:rFonts w:cstheme="minorHAnsi"/>
          <w:sz w:val="24"/>
          <w:szCs w:val="24"/>
          <w:lang w:val="mi-NZ"/>
        </w:rPr>
        <w:t>6 Way Forward Recomme</w:t>
      </w:r>
      <w:r w:rsidR="002D7349" w:rsidRPr="006236B7">
        <w:rPr>
          <w:rFonts w:cstheme="minorHAnsi"/>
          <w:sz w:val="24"/>
          <w:szCs w:val="24"/>
          <w:lang w:val="mi-NZ"/>
        </w:rPr>
        <w:t>n</w:t>
      </w:r>
      <w:r w:rsidR="000759C1" w:rsidRPr="006236B7">
        <w:rPr>
          <w:rFonts w:cstheme="minorHAnsi"/>
          <w:sz w:val="24"/>
          <w:szCs w:val="24"/>
          <w:lang w:val="mi-NZ"/>
        </w:rPr>
        <w:t>dations</w:t>
      </w:r>
      <w:r w:rsidR="000759C1" w:rsidRPr="006236B7">
        <w:rPr>
          <w:rFonts w:cstheme="minorHAnsi"/>
          <w:sz w:val="24"/>
          <w:szCs w:val="24"/>
          <w:lang w:val="mi-NZ"/>
        </w:rPr>
        <w:tab/>
        <w:t>1</w:t>
      </w:r>
      <w:r w:rsidR="001A6B1D">
        <w:rPr>
          <w:rFonts w:cstheme="minorHAnsi"/>
          <w:sz w:val="24"/>
          <w:szCs w:val="24"/>
          <w:lang w:val="mi-NZ"/>
        </w:rPr>
        <w:t>4</w:t>
      </w:r>
    </w:p>
    <w:p w14:paraId="56736C9E" w14:textId="5FCFF700" w:rsidR="00C71C00" w:rsidRPr="006236B7" w:rsidRDefault="00C71C00" w:rsidP="0058405A">
      <w:pPr>
        <w:spacing w:after="60" w:line="240" w:lineRule="auto"/>
        <w:rPr>
          <w:rFonts w:cstheme="minorHAnsi"/>
          <w:sz w:val="24"/>
          <w:szCs w:val="24"/>
          <w:lang w:val="mi-NZ"/>
        </w:rPr>
      </w:pP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t>Other Ecclesial Arrangements</w:t>
      </w:r>
      <w:r w:rsidRPr="006236B7">
        <w:rPr>
          <w:rFonts w:cstheme="minorHAnsi"/>
          <w:sz w:val="24"/>
          <w:szCs w:val="24"/>
          <w:lang w:val="mi-NZ"/>
        </w:rPr>
        <w:tab/>
      </w:r>
      <w:r w:rsidRPr="006236B7">
        <w:rPr>
          <w:rFonts w:cstheme="minorHAnsi"/>
          <w:sz w:val="24"/>
          <w:szCs w:val="24"/>
          <w:lang w:val="mi-NZ"/>
        </w:rPr>
        <w:tab/>
        <w:t>1</w:t>
      </w:r>
      <w:r w:rsidR="001A6B1D">
        <w:rPr>
          <w:rFonts w:cstheme="minorHAnsi"/>
          <w:sz w:val="24"/>
          <w:szCs w:val="24"/>
          <w:lang w:val="mi-NZ"/>
        </w:rPr>
        <w:t>4</w:t>
      </w:r>
    </w:p>
    <w:p w14:paraId="5C67F6C8" w14:textId="09823CA8" w:rsidR="00C71C00" w:rsidRPr="006236B7" w:rsidRDefault="00C71C00" w:rsidP="0058405A">
      <w:pPr>
        <w:spacing w:after="60" w:line="240" w:lineRule="auto"/>
        <w:rPr>
          <w:rFonts w:cstheme="minorHAnsi"/>
          <w:sz w:val="24"/>
          <w:szCs w:val="24"/>
          <w:lang w:val="mi-NZ"/>
        </w:rPr>
      </w:pP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t>Human Rights Act 1993</w:t>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t>1</w:t>
      </w:r>
      <w:r w:rsidR="001A6B1D">
        <w:rPr>
          <w:rFonts w:cstheme="minorHAnsi"/>
          <w:sz w:val="24"/>
          <w:szCs w:val="24"/>
          <w:lang w:val="mi-NZ"/>
        </w:rPr>
        <w:t>5</w:t>
      </w:r>
    </w:p>
    <w:p w14:paraId="1F41C749" w14:textId="148B9E85" w:rsidR="000D59EB" w:rsidRPr="006236B7" w:rsidRDefault="00C71C00" w:rsidP="0058405A">
      <w:pPr>
        <w:spacing w:after="60" w:line="240" w:lineRule="auto"/>
        <w:rPr>
          <w:rFonts w:cstheme="minorHAnsi"/>
          <w:sz w:val="24"/>
        </w:rPr>
      </w:pP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t>Respectful Climate</w:t>
      </w:r>
      <w:r w:rsidR="000D59EB" w:rsidRPr="006236B7">
        <w:rPr>
          <w:rFonts w:cstheme="minorHAnsi"/>
          <w:sz w:val="24"/>
        </w:rPr>
        <w:tab/>
      </w:r>
      <w:r w:rsidR="000D59EB" w:rsidRPr="006236B7">
        <w:rPr>
          <w:rFonts w:cstheme="minorHAnsi"/>
          <w:sz w:val="24"/>
        </w:rPr>
        <w:tab/>
      </w:r>
      <w:r w:rsidRPr="006236B7">
        <w:rPr>
          <w:rFonts w:cstheme="minorHAnsi"/>
          <w:sz w:val="24"/>
        </w:rPr>
        <w:tab/>
      </w:r>
      <w:r w:rsidRPr="006236B7">
        <w:rPr>
          <w:rFonts w:cstheme="minorHAnsi"/>
          <w:sz w:val="24"/>
        </w:rPr>
        <w:tab/>
      </w:r>
      <w:r w:rsidR="000759C1" w:rsidRPr="006236B7">
        <w:rPr>
          <w:rFonts w:cstheme="minorHAnsi"/>
          <w:sz w:val="24"/>
        </w:rPr>
        <w:t>1</w:t>
      </w:r>
      <w:r w:rsidR="001A6B1D">
        <w:rPr>
          <w:rFonts w:cstheme="minorHAnsi"/>
          <w:sz w:val="24"/>
        </w:rPr>
        <w:t>5</w:t>
      </w:r>
    </w:p>
    <w:p w14:paraId="3CC6B99B" w14:textId="2C02B12F" w:rsidR="00090774" w:rsidRPr="006236B7" w:rsidRDefault="00090774" w:rsidP="0058405A">
      <w:pPr>
        <w:spacing w:after="60" w:line="240" w:lineRule="auto"/>
        <w:ind w:left="3600" w:firstLine="720"/>
        <w:rPr>
          <w:rFonts w:cstheme="minorHAnsi"/>
          <w:sz w:val="24"/>
          <w:szCs w:val="24"/>
          <w:lang w:val="mi-NZ"/>
        </w:rPr>
      </w:pPr>
      <w:r w:rsidRPr="006236B7">
        <w:rPr>
          <w:rFonts w:cstheme="minorHAnsi"/>
          <w:sz w:val="24"/>
          <w:szCs w:val="24"/>
          <w:lang w:val="mi-NZ"/>
        </w:rPr>
        <w:t>Conclusion</w:t>
      </w:r>
      <w:r w:rsidR="0036078B" w:rsidRPr="006236B7">
        <w:rPr>
          <w:rFonts w:cstheme="minorHAnsi"/>
          <w:sz w:val="24"/>
          <w:szCs w:val="24"/>
          <w:lang w:val="mi-NZ"/>
        </w:rPr>
        <w:tab/>
      </w:r>
      <w:r w:rsidR="0036078B" w:rsidRPr="006236B7">
        <w:rPr>
          <w:rFonts w:cstheme="minorHAnsi"/>
          <w:sz w:val="24"/>
          <w:szCs w:val="24"/>
          <w:lang w:val="mi-NZ"/>
        </w:rPr>
        <w:tab/>
      </w:r>
      <w:r w:rsidR="00C71C00" w:rsidRPr="006236B7">
        <w:rPr>
          <w:rFonts w:cstheme="minorHAnsi"/>
          <w:sz w:val="24"/>
          <w:szCs w:val="24"/>
          <w:lang w:val="mi-NZ"/>
        </w:rPr>
        <w:tab/>
      </w:r>
      <w:r w:rsidR="00C71C00" w:rsidRPr="006236B7">
        <w:rPr>
          <w:rFonts w:cstheme="minorHAnsi"/>
          <w:sz w:val="24"/>
          <w:szCs w:val="24"/>
          <w:lang w:val="mi-NZ"/>
        </w:rPr>
        <w:tab/>
      </w:r>
      <w:r w:rsidR="00C71C00" w:rsidRPr="006236B7">
        <w:rPr>
          <w:rFonts w:cstheme="minorHAnsi"/>
          <w:sz w:val="24"/>
          <w:szCs w:val="24"/>
          <w:lang w:val="mi-NZ"/>
        </w:rPr>
        <w:tab/>
      </w:r>
      <w:r w:rsidR="000759C1" w:rsidRPr="006236B7">
        <w:rPr>
          <w:rFonts w:cstheme="minorHAnsi"/>
          <w:sz w:val="24"/>
          <w:szCs w:val="24"/>
          <w:lang w:val="mi-NZ"/>
        </w:rPr>
        <w:t>1</w:t>
      </w:r>
      <w:r w:rsidR="001A6B1D">
        <w:rPr>
          <w:rFonts w:cstheme="minorHAnsi"/>
          <w:sz w:val="24"/>
          <w:szCs w:val="24"/>
          <w:lang w:val="mi-NZ"/>
        </w:rPr>
        <w:t>6</w:t>
      </w:r>
      <w:r w:rsidR="0036078B" w:rsidRPr="006236B7">
        <w:rPr>
          <w:rFonts w:cstheme="minorHAnsi"/>
          <w:sz w:val="24"/>
          <w:szCs w:val="24"/>
          <w:lang w:val="mi-NZ"/>
        </w:rPr>
        <w:tab/>
      </w:r>
    </w:p>
    <w:p w14:paraId="05D90F26" w14:textId="150671AF" w:rsidR="0063719F" w:rsidRPr="006236B7" w:rsidRDefault="0063719F" w:rsidP="0058405A">
      <w:pPr>
        <w:spacing w:after="60" w:line="240" w:lineRule="auto"/>
        <w:ind w:left="3600" w:firstLine="720"/>
        <w:rPr>
          <w:rFonts w:cstheme="minorHAnsi"/>
          <w:sz w:val="24"/>
          <w:szCs w:val="24"/>
          <w:lang w:val="mi-NZ"/>
        </w:rPr>
      </w:pPr>
      <w:r w:rsidRPr="006236B7">
        <w:rPr>
          <w:rFonts w:cstheme="minorHAnsi"/>
          <w:sz w:val="24"/>
          <w:szCs w:val="24"/>
          <w:lang w:val="mi-NZ"/>
        </w:rPr>
        <w:t>Appendix</w:t>
      </w:r>
      <w:r w:rsidRPr="006236B7">
        <w:rPr>
          <w:rFonts w:cstheme="minorHAnsi"/>
          <w:sz w:val="24"/>
          <w:szCs w:val="24"/>
          <w:lang w:val="mi-NZ"/>
        </w:rPr>
        <w:tab/>
      </w:r>
      <w:r w:rsidR="00714C41" w:rsidRPr="006236B7">
        <w:rPr>
          <w:rFonts w:cstheme="minorHAnsi"/>
          <w:sz w:val="24"/>
          <w:szCs w:val="24"/>
          <w:lang w:val="mi-NZ"/>
        </w:rPr>
        <w:tab/>
      </w:r>
      <w:r w:rsidR="00714C41" w:rsidRPr="006236B7">
        <w:rPr>
          <w:rFonts w:cstheme="minorHAnsi"/>
          <w:sz w:val="24"/>
          <w:szCs w:val="24"/>
          <w:lang w:val="mi-NZ"/>
        </w:rPr>
        <w:tab/>
      </w:r>
      <w:r w:rsidR="00C71C00" w:rsidRPr="006236B7">
        <w:rPr>
          <w:rFonts w:cstheme="minorHAnsi"/>
          <w:sz w:val="24"/>
          <w:szCs w:val="24"/>
          <w:lang w:val="mi-NZ"/>
        </w:rPr>
        <w:tab/>
      </w:r>
      <w:r w:rsidR="00C71C00" w:rsidRPr="006236B7">
        <w:rPr>
          <w:rFonts w:cstheme="minorHAnsi"/>
          <w:sz w:val="24"/>
          <w:szCs w:val="24"/>
          <w:lang w:val="mi-NZ"/>
        </w:rPr>
        <w:tab/>
        <w:t>1</w:t>
      </w:r>
      <w:r w:rsidR="001A6B1D">
        <w:rPr>
          <w:rFonts w:cstheme="minorHAnsi"/>
          <w:sz w:val="24"/>
          <w:szCs w:val="24"/>
          <w:lang w:val="mi-NZ"/>
        </w:rPr>
        <w:t>7</w:t>
      </w:r>
      <w:r w:rsidR="00714C41" w:rsidRPr="006236B7">
        <w:rPr>
          <w:rFonts w:cstheme="minorHAnsi"/>
          <w:sz w:val="24"/>
          <w:szCs w:val="24"/>
          <w:lang w:val="mi-NZ"/>
        </w:rPr>
        <w:tab/>
      </w:r>
    </w:p>
    <w:p w14:paraId="7326C9D1" w14:textId="77777777" w:rsidR="0063719F" w:rsidRPr="006236B7" w:rsidRDefault="0063719F" w:rsidP="0063719F">
      <w:pPr>
        <w:spacing w:after="0" w:line="240" w:lineRule="auto"/>
        <w:rPr>
          <w:rFonts w:cstheme="minorHAnsi"/>
          <w:sz w:val="24"/>
          <w:szCs w:val="24"/>
          <w:lang w:val="mi-NZ"/>
        </w:rPr>
      </w:pPr>
    </w:p>
    <w:p w14:paraId="7A1A869F" w14:textId="66BF8B07" w:rsidR="00090774" w:rsidRPr="006236B7" w:rsidRDefault="0036078B" w:rsidP="0063719F">
      <w:pPr>
        <w:spacing w:after="0" w:line="240" w:lineRule="auto"/>
        <w:rPr>
          <w:rFonts w:cstheme="minorHAnsi"/>
          <w:sz w:val="24"/>
          <w:szCs w:val="24"/>
          <w:lang w:val="mi-NZ"/>
        </w:rPr>
      </w:pP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p>
    <w:p w14:paraId="28957B1E" w14:textId="33242B05" w:rsidR="002D0C37" w:rsidRPr="006236B7" w:rsidRDefault="002D0C37" w:rsidP="00C928CC">
      <w:pPr>
        <w:spacing w:after="0" w:line="240" w:lineRule="auto"/>
        <w:rPr>
          <w:rFonts w:cstheme="minorHAnsi"/>
          <w:sz w:val="24"/>
          <w:szCs w:val="24"/>
          <w:lang w:val="mi-NZ"/>
        </w:rPr>
      </w:pPr>
    </w:p>
    <w:p w14:paraId="75291608" w14:textId="0A487278" w:rsidR="00895A48" w:rsidRPr="006236B7" w:rsidRDefault="00895A48" w:rsidP="00C928CC">
      <w:pPr>
        <w:spacing w:after="0" w:line="240" w:lineRule="auto"/>
        <w:rPr>
          <w:rFonts w:cstheme="minorHAnsi"/>
          <w:sz w:val="24"/>
          <w:szCs w:val="24"/>
          <w:lang w:val="mi-NZ"/>
        </w:rPr>
      </w:pP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r>
    </w:p>
    <w:p w14:paraId="5DE8E368" w14:textId="5E5FC275" w:rsidR="00090774" w:rsidRPr="006236B7" w:rsidRDefault="00BC0573" w:rsidP="00BC0573">
      <w:pPr>
        <w:spacing w:after="0" w:line="240" w:lineRule="auto"/>
        <w:jc w:val="center"/>
        <w:rPr>
          <w:rFonts w:cstheme="minorHAnsi"/>
          <w:b/>
          <w:sz w:val="24"/>
          <w:szCs w:val="24"/>
          <w:lang w:val="mi-NZ"/>
        </w:rPr>
      </w:pPr>
      <w:r>
        <w:rPr>
          <w:rFonts w:cstheme="minorHAnsi"/>
          <w:b/>
          <w:sz w:val="24"/>
          <w:szCs w:val="24"/>
          <w:lang w:val="mi-NZ"/>
        </w:rPr>
        <w:t>FOR DISTRIBUTION 22 JANUARY 2018</w:t>
      </w:r>
    </w:p>
    <w:p w14:paraId="64FEC633" w14:textId="3B43170E" w:rsidR="00E111B7" w:rsidRPr="00BE3A97" w:rsidRDefault="00895A48" w:rsidP="00BE3A97">
      <w:pPr>
        <w:rPr>
          <w:rFonts w:cstheme="minorHAnsi"/>
          <w:b/>
          <w:sz w:val="24"/>
          <w:szCs w:val="24"/>
          <w:lang w:val="mi-NZ"/>
        </w:rPr>
      </w:pPr>
      <w:r w:rsidRPr="006236B7">
        <w:rPr>
          <w:rFonts w:cstheme="minorHAnsi"/>
          <w:b/>
          <w:sz w:val="24"/>
          <w:szCs w:val="24"/>
          <w:lang w:val="mi-NZ"/>
        </w:rPr>
        <w:br w:type="page"/>
      </w:r>
    </w:p>
    <w:p w14:paraId="1F498D13" w14:textId="53A1E11C" w:rsidR="00E111B7" w:rsidRPr="006236B7" w:rsidRDefault="00E111B7" w:rsidP="006D461C">
      <w:pPr>
        <w:jc w:val="center"/>
        <w:rPr>
          <w:rFonts w:cstheme="minorHAnsi"/>
          <w:sz w:val="24"/>
          <w:szCs w:val="24"/>
          <w:lang w:val="mi-NZ"/>
        </w:rPr>
      </w:pPr>
    </w:p>
    <w:p w14:paraId="0445BF33" w14:textId="77777777" w:rsidR="00E111B7" w:rsidRPr="006236B7" w:rsidRDefault="00E111B7" w:rsidP="006D461C">
      <w:pPr>
        <w:jc w:val="center"/>
        <w:rPr>
          <w:rFonts w:cstheme="minorHAnsi"/>
          <w:sz w:val="24"/>
          <w:szCs w:val="24"/>
          <w:lang w:val="mi-NZ"/>
        </w:rPr>
      </w:pPr>
    </w:p>
    <w:p w14:paraId="7BF9EB80" w14:textId="77777777" w:rsidR="006D461C" w:rsidRPr="006236B7" w:rsidRDefault="006D461C" w:rsidP="006D461C">
      <w:pPr>
        <w:jc w:val="center"/>
        <w:rPr>
          <w:rFonts w:cstheme="minorHAnsi"/>
          <w:sz w:val="24"/>
          <w:szCs w:val="24"/>
          <w:lang w:val="mi-NZ"/>
        </w:rPr>
      </w:pPr>
    </w:p>
    <w:p w14:paraId="616569A9" w14:textId="77777777" w:rsidR="006D461C" w:rsidRPr="006236B7" w:rsidRDefault="006D461C" w:rsidP="006D461C">
      <w:pPr>
        <w:jc w:val="center"/>
        <w:rPr>
          <w:rFonts w:cstheme="minorHAnsi"/>
          <w:sz w:val="24"/>
          <w:szCs w:val="24"/>
          <w:lang w:val="mi-NZ"/>
        </w:rPr>
      </w:pPr>
    </w:p>
    <w:p w14:paraId="1F0CED69" w14:textId="77777777" w:rsidR="006D461C" w:rsidRPr="006236B7" w:rsidRDefault="006D461C" w:rsidP="006D461C">
      <w:pPr>
        <w:jc w:val="center"/>
        <w:rPr>
          <w:rFonts w:cstheme="minorHAnsi"/>
          <w:sz w:val="24"/>
          <w:szCs w:val="24"/>
          <w:lang w:val="mi-NZ"/>
        </w:rPr>
      </w:pPr>
    </w:p>
    <w:p w14:paraId="3BDE7FBD" w14:textId="77777777" w:rsidR="006D461C" w:rsidRPr="006236B7" w:rsidRDefault="006D461C" w:rsidP="006D461C">
      <w:pPr>
        <w:jc w:val="center"/>
        <w:rPr>
          <w:rFonts w:cstheme="minorHAnsi"/>
          <w:sz w:val="24"/>
          <w:szCs w:val="24"/>
          <w:lang w:val="mi-NZ"/>
        </w:rPr>
      </w:pPr>
    </w:p>
    <w:p w14:paraId="6E81ECF9" w14:textId="77777777" w:rsidR="006D461C" w:rsidRPr="006236B7" w:rsidRDefault="006D461C" w:rsidP="006D461C">
      <w:pPr>
        <w:jc w:val="center"/>
        <w:rPr>
          <w:rFonts w:cstheme="minorHAnsi"/>
          <w:sz w:val="24"/>
          <w:szCs w:val="24"/>
          <w:lang w:val="mi-NZ"/>
        </w:rPr>
      </w:pPr>
    </w:p>
    <w:p w14:paraId="18C5F911" w14:textId="77777777" w:rsidR="006D461C" w:rsidRPr="006236B7" w:rsidRDefault="006D461C" w:rsidP="006D461C">
      <w:pPr>
        <w:jc w:val="center"/>
        <w:rPr>
          <w:rFonts w:cstheme="minorHAnsi"/>
          <w:sz w:val="24"/>
          <w:szCs w:val="24"/>
          <w:lang w:val="mi-NZ"/>
        </w:rPr>
      </w:pPr>
    </w:p>
    <w:p w14:paraId="4536C608" w14:textId="6EF858C2" w:rsidR="006D461C" w:rsidRPr="006236B7" w:rsidRDefault="00EF4EAB" w:rsidP="006D461C">
      <w:pPr>
        <w:jc w:val="center"/>
        <w:rPr>
          <w:rFonts w:cstheme="minorHAnsi"/>
          <w:sz w:val="32"/>
          <w:szCs w:val="24"/>
          <w:lang w:val="mi-NZ"/>
        </w:rPr>
      </w:pPr>
      <w:r w:rsidRPr="006236B7">
        <w:rPr>
          <w:rFonts w:cstheme="minorHAnsi"/>
          <w:sz w:val="32"/>
          <w:szCs w:val="24"/>
          <w:lang w:val="mi-NZ"/>
        </w:rPr>
        <w:t>Ehara t</w:t>
      </w:r>
      <w:r w:rsidR="00606057" w:rsidRPr="006236B7">
        <w:rPr>
          <w:rFonts w:cstheme="minorHAnsi"/>
          <w:sz w:val="32"/>
          <w:szCs w:val="24"/>
          <w:lang w:val="mi-NZ"/>
        </w:rPr>
        <w:t>a</w:t>
      </w:r>
      <w:r w:rsidRPr="006236B7">
        <w:rPr>
          <w:rFonts w:cstheme="minorHAnsi"/>
          <w:sz w:val="32"/>
          <w:szCs w:val="24"/>
          <w:lang w:val="mi-NZ"/>
        </w:rPr>
        <w:t>ku toa i te toa takitahi</w:t>
      </w:r>
      <w:r w:rsidR="00BC547D" w:rsidRPr="006236B7">
        <w:rPr>
          <w:rFonts w:cstheme="minorHAnsi"/>
          <w:sz w:val="32"/>
          <w:szCs w:val="24"/>
          <w:lang w:val="mi-NZ"/>
        </w:rPr>
        <w:t>,</w:t>
      </w:r>
    </w:p>
    <w:p w14:paraId="30CDD1DD" w14:textId="3CC9EF6F" w:rsidR="00EF4EAB" w:rsidRPr="006236B7" w:rsidRDefault="00606057" w:rsidP="006D461C">
      <w:pPr>
        <w:jc w:val="center"/>
        <w:rPr>
          <w:rFonts w:cstheme="minorHAnsi"/>
          <w:sz w:val="32"/>
          <w:szCs w:val="24"/>
          <w:lang w:val="mi-NZ"/>
        </w:rPr>
      </w:pPr>
      <w:r w:rsidRPr="006236B7">
        <w:rPr>
          <w:rFonts w:cstheme="minorHAnsi"/>
          <w:sz w:val="32"/>
          <w:szCs w:val="24"/>
          <w:lang w:val="mi-NZ"/>
        </w:rPr>
        <w:t>E</w:t>
      </w:r>
      <w:r w:rsidR="00EF4EAB" w:rsidRPr="006236B7">
        <w:rPr>
          <w:rFonts w:cstheme="minorHAnsi"/>
          <w:sz w:val="32"/>
          <w:szCs w:val="24"/>
          <w:lang w:val="mi-NZ"/>
        </w:rPr>
        <w:t>ngari he toa takitini</w:t>
      </w:r>
    </w:p>
    <w:p w14:paraId="0331664A" w14:textId="695C7357" w:rsidR="00EF4EAB" w:rsidRPr="006236B7" w:rsidRDefault="00EF4EAB" w:rsidP="006D461C">
      <w:pPr>
        <w:jc w:val="center"/>
        <w:rPr>
          <w:rFonts w:cstheme="minorHAnsi"/>
          <w:sz w:val="32"/>
          <w:szCs w:val="24"/>
          <w:lang w:val="mi-NZ"/>
        </w:rPr>
      </w:pPr>
    </w:p>
    <w:p w14:paraId="1AC1AE91" w14:textId="61A22472" w:rsidR="00EF4EAB" w:rsidRPr="006236B7" w:rsidRDefault="00EF4EAB" w:rsidP="006D461C">
      <w:pPr>
        <w:jc w:val="center"/>
        <w:rPr>
          <w:rFonts w:cstheme="minorHAnsi"/>
          <w:sz w:val="32"/>
          <w:szCs w:val="24"/>
          <w:lang w:val="mi-NZ"/>
        </w:rPr>
      </w:pPr>
      <w:r w:rsidRPr="006236B7">
        <w:rPr>
          <w:rFonts w:cstheme="minorHAnsi"/>
          <w:sz w:val="32"/>
          <w:szCs w:val="24"/>
          <w:lang w:val="mi-NZ"/>
        </w:rPr>
        <w:t>Mine is not the strength of an individual</w:t>
      </w:r>
      <w:r w:rsidR="00BC547D" w:rsidRPr="006236B7">
        <w:rPr>
          <w:rFonts w:cstheme="minorHAnsi"/>
          <w:sz w:val="32"/>
          <w:szCs w:val="24"/>
          <w:lang w:val="mi-NZ"/>
        </w:rPr>
        <w:t>,</w:t>
      </w:r>
    </w:p>
    <w:p w14:paraId="42A9F6EC" w14:textId="1FE6056A" w:rsidR="00EF4EAB" w:rsidRPr="006236B7" w:rsidRDefault="00EF4EAB" w:rsidP="006D461C">
      <w:pPr>
        <w:jc w:val="center"/>
        <w:rPr>
          <w:rFonts w:cstheme="minorHAnsi"/>
          <w:sz w:val="32"/>
          <w:szCs w:val="24"/>
          <w:lang w:val="mi-NZ"/>
        </w:rPr>
      </w:pPr>
      <w:r w:rsidRPr="006236B7">
        <w:rPr>
          <w:rFonts w:cstheme="minorHAnsi"/>
          <w:sz w:val="32"/>
          <w:szCs w:val="24"/>
          <w:lang w:val="mi-NZ"/>
        </w:rPr>
        <w:t>but the strength of many</w:t>
      </w:r>
    </w:p>
    <w:p w14:paraId="2D3D4342" w14:textId="77777777" w:rsidR="006D461C" w:rsidRPr="006236B7" w:rsidRDefault="006D461C" w:rsidP="006D461C">
      <w:pPr>
        <w:jc w:val="center"/>
        <w:rPr>
          <w:rFonts w:cstheme="minorHAnsi"/>
          <w:sz w:val="24"/>
          <w:szCs w:val="24"/>
          <w:lang w:val="mi-NZ"/>
        </w:rPr>
      </w:pPr>
    </w:p>
    <w:p w14:paraId="61982449" w14:textId="77777777" w:rsidR="006D461C" w:rsidRPr="006236B7" w:rsidRDefault="006D461C" w:rsidP="006D461C">
      <w:pPr>
        <w:jc w:val="center"/>
        <w:rPr>
          <w:rFonts w:cstheme="minorHAnsi"/>
          <w:sz w:val="24"/>
          <w:szCs w:val="24"/>
          <w:lang w:val="mi-NZ"/>
        </w:rPr>
      </w:pPr>
    </w:p>
    <w:p w14:paraId="38939064" w14:textId="77777777" w:rsidR="006D461C" w:rsidRPr="006236B7" w:rsidRDefault="006D461C" w:rsidP="006D461C">
      <w:pPr>
        <w:jc w:val="center"/>
        <w:rPr>
          <w:rFonts w:cstheme="minorHAnsi"/>
          <w:sz w:val="24"/>
          <w:szCs w:val="24"/>
          <w:lang w:val="mi-NZ"/>
        </w:rPr>
      </w:pPr>
    </w:p>
    <w:p w14:paraId="52173E54" w14:textId="77777777" w:rsidR="006D461C" w:rsidRPr="006236B7" w:rsidRDefault="006D461C" w:rsidP="006D461C">
      <w:pPr>
        <w:jc w:val="center"/>
        <w:rPr>
          <w:rFonts w:cstheme="minorHAnsi"/>
          <w:sz w:val="24"/>
          <w:szCs w:val="24"/>
          <w:lang w:val="mi-NZ"/>
        </w:rPr>
      </w:pPr>
    </w:p>
    <w:p w14:paraId="04D35D65" w14:textId="77777777" w:rsidR="006D461C" w:rsidRPr="006236B7" w:rsidRDefault="006D461C" w:rsidP="006D461C">
      <w:pPr>
        <w:jc w:val="center"/>
        <w:rPr>
          <w:rFonts w:cstheme="minorHAnsi"/>
          <w:sz w:val="24"/>
          <w:szCs w:val="24"/>
          <w:lang w:val="mi-NZ"/>
        </w:rPr>
      </w:pPr>
    </w:p>
    <w:p w14:paraId="6DCA1AFF" w14:textId="77777777" w:rsidR="006D461C" w:rsidRPr="006236B7" w:rsidRDefault="006D461C" w:rsidP="006D461C">
      <w:pPr>
        <w:jc w:val="center"/>
        <w:rPr>
          <w:rFonts w:cstheme="minorHAnsi"/>
          <w:sz w:val="24"/>
          <w:szCs w:val="24"/>
          <w:lang w:val="mi-NZ"/>
        </w:rPr>
      </w:pPr>
    </w:p>
    <w:p w14:paraId="49D48E19" w14:textId="72C2DB7F" w:rsidR="006D461C" w:rsidRPr="006236B7" w:rsidRDefault="006D461C" w:rsidP="00FE1493">
      <w:pPr>
        <w:tabs>
          <w:tab w:val="left" w:pos="2415"/>
        </w:tabs>
        <w:rPr>
          <w:rFonts w:cstheme="minorHAnsi"/>
          <w:sz w:val="24"/>
          <w:szCs w:val="24"/>
          <w:lang w:val="mi-NZ"/>
        </w:rPr>
      </w:pPr>
    </w:p>
    <w:p w14:paraId="386B8774" w14:textId="337C33BC" w:rsidR="00FE1493" w:rsidRPr="006236B7" w:rsidRDefault="00FE1493" w:rsidP="00FE1493">
      <w:pPr>
        <w:tabs>
          <w:tab w:val="left" w:pos="2415"/>
        </w:tabs>
        <w:rPr>
          <w:rFonts w:cstheme="minorHAnsi"/>
          <w:sz w:val="24"/>
          <w:szCs w:val="24"/>
          <w:lang w:val="mi-NZ"/>
        </w:rPr>
      </w:pPr>
    </w:p>
    <w:p w14:paraId="3ED97F93" w14:textId="691F1725" w:rsidR="00FE1493" w:rsidRPr="006236B7" w:rsidRDefault="00FE1493" w:rsidP="00FE1493">
      <w:pPr>
        <w:tabs>
          <w:tab w:val="left" w:pos="2415"/>
        </w:tabs>
        <w:rPr>
          <w:rFonts w:cstheme="minorHAnsi"/>
          <w:sz w:val="24"/>
          <w:szCs w:val="24"/>
          <w:lang w:val="mi-NZ"/>
        </w:rPr>
      </w:pPr>
    </w:p>
    <w:p w14:paraId="68C7D555" w14:textId="77777777" w:rsidR="00FE1493" w:rsidRPr="006236B7" w:rsidRDefault="00FE1493" w:rsidP="00FE1493">
      <w:pPr>
        <w:tabs>
          <w:tab w:val="left" w:pos="2415"/>
        </w:tabs>
        <w:rPr>
          <w:rFonts w:cstheme="minorHAnsi"/>
          <w:sz w:val="24"/>
          <w:szCs w:val="24"/>
          <w:lang w:val="mi-NZ"/>
        </w:rPr>
      </w:pPr>
    </w:p>
    <w:p w14:paraId="0207988E" w14:textId="77777777" w:rsidR="006D461C" w:rsidRPr="006236B7" w:rsidRDefault="006D461C" w:rsidP="006D461C">
      <w:pPr>
        <w:jc w:val="center"/>
        <w:rPr>
          <w:rFonts w:cstheme="minorHAnsi"/>
          <w:sz w:val="24"/>
          <w:szCs w:val="24"/>
          <w:lang w:val="mi-NZ"/>
        </w:rPr>
      </w:pPr>
    </w:p>
    <w:p w14:paraId="137F369F" w14:textId="15ACF6D1" w:rsidR="006D461C" w:rsidRPr="006236B7" w:rsidRDefault="006D461C" w:rsidP="006D461C">
      <w:pPr>
        <w:jc w:val="center"/>
        <w:rPr>
          <w:rFonts w:cstheme="minorHAnsi"/>
          <w:sz w:val="24"/>
          <w:szCs w:val="24"/>
          <w:lang w:val="mi-NZ"/>
        </w:rPr>
      </w:pPr>
    </w:p>
    <w:p w14:paraId="278579A8" w14:textId="77777777" w:rsidR="00EF4EAB" w:rsidRPr="006236B7" w:rsidRDefault="00EF4EAB" w:rsidP="006D461C">
      <w:pPr>
        <w:jc w:val="center"/>
        <w:rPr>
          <w:rFonts w:cstheme="minorHAnsi"/>
          <w:sz w:val="24"/>
          <w:szCs w:val="24"/>
          <w:lang w:val="mi-NZ"/>
        </w:rPr>
      </w:pPr>
    </w:p>
    <w:p w14:paraId="70784671" w14:textId="77777777" w:rsidR="00C036C8" w:rsidRDefault="00C036C8" w:rsidP="00CC7486">
      <w:pPr>
        <w:spacing w:after="240" w:line="240" w:lineRule="auto"/>
        <w:rPr>
          <w:rFonts w:cstheme="minorHAnsi"/>
          <w:b/>
          <w:sz w:val="32"/>
          <w:szCs w:val="24"/>
          <w:lang w:val="mi-NZ"/>
        </w:rPr>
      </w:pPr>
      <w:bookmarkStart w:id="1" w:name="_Hlk500242415"/>
    </w:p>
    <w:p w14:paraId="58B8BFBF" w14:textId="5C02BF78" w:rsidR="00CC7486" w:rsidRPr="006236B7" w:rsidRDefault="00A2554A" w:rsidP="00CC7486">
      <w:pPr>
        <w:spacing w:after="240" w:line="240" w:lineRule="auto"/>
        <w:rPr>
          <w:rFonts w:cstheme="minorHAnsi"/>
          <w:b/>
          <w:sz w:val="32"/>
          <w:szCs w:val="24"/>
          <w:lang w:val="mi-NZ"/>
        </w:rPr>
      </w:pPr>
      <w:r w:rsidRPr="006236B7">
        <w:rPr>
          <w:rFonts w:cstheme="minorHAnsi"/>
          <w:b/>
          <w:sz w:val="32"/>
          <w:szCs w:val="24"/>
          <w:lang w:val="mi-NZ"/>
        </w:rPr>
        <w:lastRenderedPageBreak/>
        <w:t>Preface</w:t>
      </w:r>
    </w:p>
    <w:p w14:paraId="56477D08" w14:textId="74AA6450" w:rsidR="008D6D61" w:rsidRPr="006236B7" w:rsidRDefault="00CC7486" w:rsidP="00A10764">
      <w:pPr>
        <w:spacing w:after="240" w:line="240" w:lineRule="auto"/>
        <w:rPr>
          <w:rFonts w:cstheme="minorHAnsi"/>
          <w:sz w:val="24"/>
          <w:szCs w:val="24"/>
          <w:lang w:val="mi-NZ"/>
        </w:rPr>
      </w:pPr>
      <w:r w:rsidRPr="006236B7">
        <w:rPr>
          <w:rFonts w:cstheme="minorHAnsi"/>
          <w:sz w:val="24"/>
          <w:szCs w:val="24"/>
          <w:lang w:val="mi-NZ"/>
        </w:rPr>
        <w:t xml:space="preserve">This final report is submitted following </w:t>
      </w:r>
      <w:r w:rsidR="00D82412">
        <w:rPr>
          <w:rFonts w:cstheme="minorHAnsi"/>
          <w:sz w:val="24"/>
          <w:szCs w:val="24"/>
          <w:lang w:val="mi-NZ"/>
        </w:rPr>
        <w:t xml:space="preserve">consideration of </w:t>
      </w:r>
      <w:r w:rsidRPr="006236B7">
        <w:rPr>
          <w:rFonts w:cstheme="minorHAnsi"/>
          <w:sz w:val="24"/>
          <w:szCs w:val="24"/>
          <w:lang w:val="mi-NZ"/>
        </w:rPr>
        <w:t xml:space="preserve">comments from dioceses, fellowships and individuals </w:t>
      </w:r>
      <w:r w:rsidR="00432ED8" w:rsidRPr="006236B7">
        <w:rPr>
          <w:rFonts w:cstheme="minorHAnsi"/>
          <w:sz w:val="24"/>
          <w:szCs w:val="24"/>
          <w:lang w:val="mi-NZ"/>
        </w:rPr>
        <w:t xml:space="preserve">on the </w:t>
      </w:r>
      <w:r w:rsidR="004D3A84" w:rsidRPr="006236B7">
        <w:rPr>
          <w:rFonts w:cstheme="minorHAnsi"/>
          <w:sz w:val="24"/>
          <w:szCs w:val="24"/>
          <w:lang w:val="mi-NZ"/>
        </w:rPr>
        <w:t>Working Group’s</w:t>
      </w:r>
      <w:r w:rsidR="008D6D61" w:rsidRPr="006236B7">
        <w:rPr>
          <w:rFonts w:cstheme="minorHAnsi"/>
          <w:sz w:val="24"/>
          <w:szCs w:val="24"/>
          <w:lang w:val="mi-NZ"/>
        </w:rPr>
        <w:t xml:space="preserve"> (</w:t>
      </w:r>
      <w:r w:rsidR="008D6D61" w:rsidRPr="006236B7">
        <w:rPr>
          <w:rFonts w:cstheme="minorHAnsi"/>
          <w:b/>
          <w:sz w:val="24"/>
          <w:szCs w:val="24"/>
          <w:lang w:val="mi-NZ"/>
        </w:rPr>
        <w:t>WG</w:t>
      </w:r>
      <w:r w:rsidR="008D6D61" w:rsidRPr="006236B7">
        <w:rPr>
          <w:rFonts w:cstheme="minorHAnsi"/>
          <w:sz w:val="24"/>
          <w:szCs w:val="24"/>
          <w:lang w:val="mi-NZ"/>
        </w:rPr>
        <w:t>)</w:t>
      </w:r>
      <w:r w:rsidR="004D3A84" w:rsidRPr="006236B7">
        <w:rPr>
          <w:rFonts w:cstheme="minorHAnsi"/>
          <w:sz w:val="24"/>
          <w:szCs w:val="24"/>
          <w:lang w:val="mi-NZ"/>
        </w:rPr>
        <w:t xml:space="preserve"> Interim Report of 01 July 2017</w:t>
      </w:r>
      <w:r w:rsidR="00B06DF7" w:rsidRPr="006236B7">
        <w:rPr>
          <w:rFonts w:cstheme="minorHAnsi"/>
          <w:sz w:val="24"/>
          <w:szCs w:val="24"/>
          <w:lang w:val="mi-NZ"/>
        </w:rPr>
        <w:t>.  W</w:t>
      </w:r>
      <w:r w:rsidR="008E6D4A" w:rsidRPr="006236B7">
        <w:rPr>
          <w:rFonts w:cstheme="minorHAnsi"/>
          <w:sz w:val="24"/>
          <w:szCs w:val="24"/>
          <w:lang w:val="mi-NZ"/>
        </w:rPr>
        <w:t>e wish to acknowledge the prayerful and dedicated work undertaken throughout this Church in responding to the call for its consideration</w:t>
      </w:r>
      <w:r w:rsidR="00B06DF7" w:rsidRPr="006236B7">
        <w:rPr>
          <w:rFonts w:cstheme="minorHAnsi"/>
          <w:sz w:val="24"/>
          <w:szCs w:val="24"/>
          <w:lang w:val="mi-NZ"/>
        </w:rPr>
        <w:t>, and this has led to some changes in the recommendations</w:t>
      </w:r>
      <w:r w:rsidR="008E6D4A" w:rsidRPr="006236B7">
        <w:rPr>
          <w:rFonts w:cstheme="minorHAnsi"/>
          <w:sz w:val="24"/>
          <w:szCs w:val="24"/>
          <w:lang w:val="mi-NZ"/>
        </w:rPr>
        <w:t xml:space="preserve">.  </w:t>
      </w:r>
    </w:p>
    <w:p w14:paraId="60C384EE" w14:textId="1F1CFD8A" w:rsidR="008D6D61" w:rsidRPr="006236B7" w:rsidRDefault="008E6D4A" w:rsidP="00A10764">
      <w:pPr>
        <w:spacing w:after="240" w:line="240" w:lineRule="auto"/>
        <w:rPr>
          <w:rFonts w:cstheme="minorHAnsi"/>
          <w:sz w:val="24"/>
          <w:szCs w:val="24"/>
          <w:lang w:val="mi-NZ"/>
        </w:rPr>
      </w:pPr>
      <w:r w:rsidRPr="006236B7">
        <w:rPr>
          <w:rFonts w:cstheme="minorHAnsi"/>
          <w:sz w:val="24"/>
          <w:szCs w:val="24"/>
          <w:lang w:val="mi-NZ"/>
        </w:rPr>
        <w:t xml:space="preserve">The WG has read every submission received, identified common themes, and carefully discussed changes or additions to its recommendations. </w:t>
      </w:r>
      <w:r w:rsidR="00EE4EA9" w:rsidRPr="006236B7">
        <w:rPr>
          <w:rFonts w:cstheme="minorHAnsi"/>
          <w:sz w:val="24"/>
          <w:szCs w:val="24"/>
          <w:lang w:val="mi-NZ"/>
        </w:rPr>
        <w:t>T</w:t>
      </w:r>
      <w:r w:rsidRPr="006236B7">
        <w:rPr>
          <w:rFonts w:cstheme="minorHAnsi"/>
          <w:sz w:val="24"/>
          <w:szCs w:val="24"/>
          <w:lang w:val="mi-NZ"/>
        </w:rPr>
        <w:t xml:space="preserve">he brief </w:t>
      </w:r>
      <w:r w:rsidR="00EE4EA9" w:rsidRPr="006236B7">
        <w:rPr>
          <w:rFonts w:cstheme="minorHAnsi"/>
          <w:sz w:val="24"/>
          <w:szCs w:val="24"/>
          <w:lang w:val="mi-NZ"/>
        </w:rPr>
        <w:t xml:space="preserve">following </w:t>
      </w:r>
      <w:r w:rsidRPr="006236B7">
        <w:rPr>
          <w:rFonts w:cstheme="minorHAnsi"/>
          <w:sz w:val="24"/>
          <w:szCs w:val="24"/>
          <w:lang w:val="mi-NZ"/>
        </w:rPr>
        <w:t>observations</w:t>
      </w:r>
      <w:r w:rsidR="00424120" w:rsidRPr="006236B7">
        <w:rPr>
          <w:rFonts w:cstheme="minorHAnsi"/>
          <w:sz w:val="24"/>
          <w:szCs w:val="24"/>
          <w:lang w:val="mi-NZ"/>
        </w:rPr>
        <w:t xml:space="preserve">, </w:t>
      </w:r>
      <w:r w:rsidRPr="006236B7">
        <w:rPr>
          <w:rFonts w:cstheme="minorHAnsi"/>
          <w:sz w:val="24"/>
          <w:szCs w:val="24"/>
          <w:lang w:val="mi-NZ"/>
        </w:rPr>
        <w:t>which should be read in conjunction with this report and its recommendations</w:t>
      </w:r>
      <w:r w:rsidR="00EE4EA9" w:rsidRPr="006236B7">
        <w:rPr>
          <w:rFonts w:cstheme="minorHAnsi"/>
          <w:sz w:val="24"/>
          <w:szCs w:val="24"/>
          <w:lang w:val="mi-NZ"/>
        </w:rPr>
        <w:t>, are in response to comments received</w:t>
      </w:r>
      <w:r w:rsidR="008D6D61" w:rsidRPr="006236B7">
        <w:rPr>
          <w:rFonts w:cstheme="minorHAnsi"/>
          <w:sz w:val="24"/>
          <w:szCs w:val="24"/>
          <w:lang w:val="mi-NZ"/>
        </w:rPr>
        <w:t xml:space="preserve"> through dioceses</w:t>
      </w:r>
      <w:r w:rsidRPr="006236B7">
        <w:rPr>
          <w:rFonts w:cstheme="minorHAnsi"/>
          <w:sz w:val="24"/>
          <w:szCs w:val="24"/>
          <w:lang w:val="mi-NZ"/>
        </w:rPr>
        <w:t>.</w:t>
      </w:r>
      <w:r w:rsidR="008D6D61" w:rsidRPr="006236B7">
        <w:rPr>
          <w:rFonts w:cstheme="minorHAnsi"/>
          <w:sz w:val="24"/>
          <w:szCs w:val="24"/>
          <w:lang w:val="mi-NZ"/>
        </w:rPr>
        <w:t xml:space="preserve"> </w:t>
      </w:r>
    </w:p>
    <w:p w14:paraId="33FC72C4" w14:textId="2AFD193B" w:rsidR="008E6D4A" w:rsidRPr="006236B7" w:rsidRDefault="008D6D61" w:rsidP="00A10764">
      <w:pPr>
        <w:spacing w:after="240" w:line="240" w:lineRule="auto"/>
        <w:rPr>
          <w:rFonts w:cstheme="minorHAnsi"/>
          <w:sz w:val="24"/>
          <w:szCs w:val="24"/>
          <w:lang w:val="mi-NZ"/>
        </w:rPr>
      </w:pPr>
      <w:r w:rsidRPr="006236B7">
        <w:rPr>
          <w:rFonts w:cstheme="minorHAnsi"/>
          <w:sz w:val="24"/>
          <w:szCs w:val="24"/>
          <w:lang w:val="mi-NZ"/>
        </w:rPr>
        <w:t>We recognise that should these recommendations be accepted there will be important follow up work after the 63rd Session of General Synod /Te Hīnota Whānui (</w:t>
      </w:r>
      <w:r w:rsidRPr="006236B7">
        <w:rPr>
          <w:rFonts w:cstheme="minorHAnsi"/>
          <w:b/>
          <w:sz w:val="24"/>
          <w:szCs w:val="24"/>
          <w:lang w:val="mi-NZ"/>
        </w:rPr>
        <w:t>GSTHW</w:t>
      </w:r>
      <w:r w:rsidRPr="006236B7">
        <w:rPr>
          <w:rFonts w:cstheme="minorHAnsi"/>
          <w:sz w:val="24"/>
          <w:szCs w:val="24"/>
          <w:lang w:val="mi-NZ"/>
        </w:rPr>
        <w:t>)</w:t>
      </w:r>
      <w:r w:rsidR="00951DB1">
        <w:rPr>
          <w:rFonts w:cstheme="minorHAnsi"/>
          <w:sz w:val="24"/>
          <w:szCs w:val="24"/>
          <w:lang w:val="mi-NZ"/>
        </w:rPr>
        <w:t xml:space="preserve"> in May 2018</w:t>
      </w:r>
      <w:r w:rsidRPr="006236B7">
        <w:rPr>
          <w:rFonts w:cstheme="minorHAnsi"/>
          <w:sz w:val="24"/>
          <w:szCs w:val="24"/>
          <w:lang w:val="mi-NZ"/>
        </w:rPr>
        <w:t>.</w:t>
      </w:r>
    </w:p>
    <w:p w14:paraId="11DF52E4" w14:textId="129478DB" w:rsidR="00DB08DF" w:rsidRPr="00F8117B" w:rsidRDefault="00382FAD" w:rsidP="00A10764">
      <w:pPr>
        <w:spacing w:after="240" w:line="240" w:lineRule="auto"/>
        <w:rPr>
          <w:rFonts w:cstheme="minorHAnsi"/>
          <w:b/>
          <w:sz w:val="28"/>
          <w:szCs w:val="24"/>
          <w:lang w:val="mi-NZ"/>
        </w:rPr>
      </w:pPr>
      <w:r>
        <w:rPr>
          <w:rFonts w:cstheme="minorHAnsi"/>
          <w:b/>
          <w:sz w:val="28"/>
          <w:szCs w:val="24"/>
          <w:lang w:val="mi-NZ"/>
        </w:rPr>
        <w:t>I.</w:t>
      </w:r>
      <w:r>
        <w:rPr>
          <w:rFonts w:cstheme="minorHAnsi"/>
          <w:b/>
          <w:sz w:val="28"/>
          <w:szCs w:val="24"/>
          <w:lang w:val="mi-NZ"/>
        </w:rPr>
        <w:tab/>
      </w:r>
      <w:r w:rsidR="00DB08DF" w:rsidRPr="00F8117B">
        <w:rPr>
          <w:rFonts w:cstheme="minorHAnsi"/>
          <w:b/>
          <w:sz w:val="28"/>
          <w:szCs w:val="24"/>
          <w:lang w:val="mi-NZ"/>
        </w:rPr>
        <w:t>Formularies</w:t>
      </w:r>
    </w:p>
    <w:p w14:paraId="3E9D4D2B" w14:textId="110B06D8" w:rsidR="00EE4EA9" w:rsidRPr="006236B7" w:rsidRDefault="00DB08DF" w:rsidP="00A10764">
      <w:pPr>
        <w:spacing w:after="240" w:line="240" w:lineRule="auto"/>
        <w:rPr>
          <w:color w:val="000000"/>
          <w:sz w:val="24"/>
          <w:szCs w:val="24"/>
          <w:shd w:val="clear" w:color="auto" w:fill="FFFFFF"/>
        </w:rPr>
      </w:pPr>
      <w:r w:rsidRPr="006236B7">
        <w:rPr>
          <w:rFonts w:cstheme="minorHAnsi"/>
          <w:sz w:val="24"/>
          <w:szCs w:val="24"/>
          <w:lang w:val="mi-NZ"/>
        </w:rPr>
        <w:t xml:space="preserve">While the WG recommends no changes to the </w:t>
      </w:r>
      <w:r w:rsidR="00A972CD">
        <w:rPr>
          <w:rFonts w:cstheme="minorHAnsi"/>
          <w:sz w:val="24"/>
          <w:szCs w:val="24"/>
          <w:lang w:val="mi-NZ"/>
        </w:rPr>
        <w:t>F</w:t>
      </w:r>
      <w:r w:rsidRPr="006236B7">
        <w:rPr>
          <w:rFonts w:cstheme="minorHAnsi"/>
          <w:sz w:val="24"/>
          <w:szCs w:val="24"/>
          <w:lang w:val="mi-NZ"/>
        </w:rPr>
        <w:t>ormularies of this Church</w:t>
      </w:r>
      <w:r w:rsidR="00446A53" w:rsidRPr="006236B7">
        <w:rPr>
          <w:rFonts w:cstheme="minorHAnsi"/>
          <w:sz w:val="24"/>
          <w:szCs w:val="24"/>
          <w:lang w:val="mi-NZ"/>
        </w:rPr>
        <w:t xml:space="preserve">, there is a recommendation to authorise a </w:t>
      </w:r>
      <w:r w:rsidR="0098016E" w:rsidRPr="006236B7">
        <w:rPr>
          <w:rFonts w:cstheme="minorHAnsi"/>
          <w:sz w:val="24"/>
          <w:szCs w:val="24"/>
          <w:lang w:val="mi-NZ"/>
        </w:rPr>
        <w:t xml:space="preserve">non-formulary </w:t>
      </w:r>
      <w:r w:rsidR="00446A53" w:rsidRPr="006236B7">
        <w:rPr>
          <w:rFonts w:cstheme="minorHAnsi"/>
          <w:sz w:val="24"/>
          <w:szCs w:val="24"/>
          <w:lang w:val="mi-NZ"/>
        </w:rPr>
        <w:t xml:space="preserve">service of blessing for the </w:t>
      </w:r>
      <w:r w:rsidR="00EE4EA9" w:rsidRPr="006236B7">
        <w:rPr>
          <w:rFonts w:cstheme="minorHAnsi"/>
          <w:sz w:val="24"/>
          <w:szCs w:val="24"/>
          <w:lang w:val="mi-NZ"/>
        </w:rPr>
        <w:t>relationship</w:t>
      </w:r>
      <w:r w:rsidR="00446A53" w:rsidRPr="006236B7">
        <w:rPr>
          <w:rFonts w:cstheme="minorHAnsi"/>
          <w:sz w:val="24"/>
          <w:szCs w:val="24"/>
          <w:lang w:val="mi-NZ"/>
        </w:rPr>
        <w:t xml:space="preserve"> of </w:t>
      </w:r>
      <w:r w:rsidR="00EE4EA9" w:rsidRPr="006236B7">
        <w:rPr>
          <w:rFonts w:cstheme="minorHAnsi"/>
          <w:sz w:val="24"/>
          <w:szCs w:val="24"/>
          <w:lang w:val="mi-NZ"/>
        </w:rPr>
        <w:t>two</w:t>
      </w:r>
      <w:r w:rsidR="00446A53" w:rsidRPr="006236B7">
        <w:rPr>
          <w:rFonts w:cstheme="minorHAnsi"/>
          <w:sz w:val="24"/>
          <w:szCs w:val="24"/>
          <w:lang w:val="mi-NZ"/>
        </w:rPr>
        <w:t xml:space="preserve"> people </w:t>
      </w:r>
      <w:r w:rsidR="00446A53" w:rsidRPr="006236B7">
        <w:rPr>
          <w:color w:val="000000"/>
          <w:sz w:val="24"/>
          <w:szCs w:val="24"/>
          <w:shd w:val="clear" w:color="auto" w:fill="FFFFFF"/>
        </w:rPr>
        <w:t>regardless of their sex</w:t>
      </w:r>
      <w:r w:rsidR="00951DB1">
        <w:rPr>
          <w:color w:val="000000"/>
          <w:sz w:val="24"/>
          <w:szCs w:val="24"/>
          <w:shd w:val="clear" w:color="auto" w:fill="FFFFFF"/>
        </w:rPr>
        <w:t xml:space="preserve"> or </w:t>
      </w:r>
      <w:r w:rsidR="00446A53" w:rsidRPr="006236B7">
        <w:rPr>
          <w:color w:val="000000"/>
          <w:sz w:val="24"/>
          <w:szCs w:val="24"/>
          <w:shd w:val="clear" w:color="auto" w:fill="FFFFFF"/>
        </w:rPr>
        <w:t>sexual orientation</w:t>
      </w:r>
      <w:r w:rsidR="00951DB1">
        <w:rPr>
          <w:color w:val="000000"/>
          <w:sz w:val="24"/>
          <w:szCs w:val="24"/>
          <w:shd w:val="clear" w:color="auto" w:fill="FFFFFF"/>
        </w:rPr>
        <w:t xml:space="preserve">, </w:t>
      </w:r>
      <w:r w:rsidR="00446A53" w:rsidRPr="006236B7">
        <w:rPr>
          <w:color w:val="000000"/>
          <w:sz w:val="24"/>
          <w:szCs w:val="24"/>
          <w:shd w:val="clear" w:color="auto" w:fill="FFFFFF"/>
        </w:rPr>
        <w:t>in prescribed circumstances</w:t>
      </w:r>
      <w:r w:rsidR="00B06DF7" w:rsidRPr="006236B7">
        <w:rPr>
          <w:color w:val="000000"/>
          <w:sz w:val="24"/>
          <w:szCs w:val="24"/>
          <w:shd w:val="clear" w:color="auto" w:fill="FFFFFF"/>
        </w:rPr>
        <w:t xml:space="preserve">.  This will </w:t>
      </w:r>
      <w:r w:rsidR="00EE4EA9" w:rsidRPr="006236B7">
        <w:rPr>
          <w:color w:val="000000"/>
          <w:sz w:val="24"/>
          <w:szCs w:val="24"/>
          <w:shd w:val="clear" w:color="auto" w:fill="FFFFFF"/>
        </w:rPr>
        <w:t>includ</w:t>
      </w:r>
      <w:r w:rsidR="00B06DF7" w:rsidRPr="006236B7">
        <w:rPr>
          <w:color w:val="000000"/>
          <w:sz w:val="24"/>
          <w:szCs w:val="24"/>
          <w:shd w:val="clear" w:color="auto" w:fill="FFFFFF"/>
        </w:rPr>
        <w:t xml:space="preserve">e circumstances </w:t>
      </w:r>
      <w:r w:rsidR="00EE4EA9" w:rsidRPr="006236B7">
        <w:rPr>
          <w:color w:val="000000"/>
          <w:sz w:val="24"/>
          <w:szCs w:val="24"/>
          <w:shd w:val="clear" w:color="auto" w:fill="FFFFFF"/>
        </w:rPr>
        <w:t>where the minister has satisfied him or herself that the relationship is loving, monogamous, faithful and the couple are committed to a life-long relationship</w:t>
      </w:r>
      <w:r w:rsidR="00446A53" w:rsidRPr="006236B7">
        <w:rPr>
          <w:color w:val="000000"/>
          <w:sz w:val="24"/>
          <w:szCs w:val="24"/>
          <w:shd w:val="clear" w:color="auto" w:fill="FFFFFF"/>
        </w:rPr>
        <w:t xml:space="preserve">.  </w:t>
      </w:r>
    </w:p>
    <w:p w14:paraId="1EE12F81" w14:textId="180DEBBE" w:rsidR="00EE4EA9" w:rsidRPr="006236B7" w:rsidRDefault="00D82412" w:rsidP="00A10764">
      <w:pPr>
        <w:spacing w:after="240" w:line="240" w:lineRule="auto"/>
        <w:rPr>
          <w:color w:val="000000"/>
          <w:sz w:val="24"/>
          <w:szCs w:val="24"/>
          <w:shd w:val="clear" w:color="auto" w:fill="FFFFFF"/>
        </w:rPr>
      </w:pPr>
      <w:r>
        <w:rPr>
          <w:color w:val="000000"/>
          <w:sz w:val="24"/>
          <w:szCs w:val="24"/>
          <w:shd w:val="clear" w:color="auto" w:fill="FFFFFF"/>
        </w:rPr>
        <w:t xml:space="preserve">While on the one hand the </w:t>
      </w:r>
      <w:r w:rsidR="00446A53" w:rsidRPr="006236B7">
        <w:rPr>
          <w:color w:val="000000"/>
          <w:sz w:val="24"/>
          <w:szCs w:val="24"/>
          <w:shd w:val="clear" w:color="auto" w:fill="FFFFFF"/>
        </w:rPr>
        <w:t xml:space="preserve">Church’s teaching on the nature of marriage </w:t>
      </w:r>
      <w:r>
        <w:rPr>
          <w:color w:val="000000"/>
          <w:sz w:val="24"/>
          <w:szCs w:val="24"/>
          <w:shd w:val="clear" w:color="auto" w:fill="FFFFFF"/>
        </w:rPr>
        <w:t>i</w:t>
      </w:r>
      <w:r w:rsidR="00EE4EA9" w:rsidRPr="006236B7">
        <w:rPr>
          <w:color w:val="000000"/>
          <w:sz w:val="24"/>
          <w:szCs w:val="24"/>
          <w:shd w:val="clear" w:color="auto" w:fill="FFFFFF"/>
        </w:rPr>
        <w:t xml:space="preserve">s to affirm </w:t>
      </w:r>
      <w:r w:rsidR="00424120" w:rsidRPr="006236B7">
        <w:rPr>
          <w:color w:val="000000"/>
          <w:sz w:val="24"/>
          <w:szCs w:val="24"/>
          <w:shd w:val="clear" w:color="auto" w:fill="FFFFFF"/>
        </w:rPr>
        <w:t>marriage as</w:t>
      </w:r>
      <w:r w:rsidR="00EE4EA9" w:rsidRPr="006236B7">
        <w:rPr>
          <w:color w:val="000000"/>
          <w:sz w:val="24"/>
          <w:szCs w:val="24"/>
          <w:shd w:val="clear" w:color="auto" w:fill="FFFFFF"/>
        </w:rPr>
        <w:t xml:space="preserve"> between a man and a woman, </w:t>
      </w:r>
      <w:r>
        <w:rPr>
          <w:color w:val="000000"/>
          <w:sz w:val="24"/>
          <w:szCs w:val="24"/>
          <w:shd w:val="clear" w:color="auto" w:fill="FFFFFF"/>
        </w:rPr>
        <w:t xml:space="preserve">this recommendation enables this Church to </w:t>
      </w:r>
      <w:r w:rsidR="00446A53" w:rsidRPr="006236B7">
        <w:rPr>
          <w:color w:val="000000"/>
          <w:sz w:val="24"/>
          <w:szCs w:val="24"/>
          <w:shd w:val="clear" w:color="auto" w:fill="FFFFFF"/>
        </w:rPr>
        <w:t xml:space="preserve">provide for the blessing of relationships on the other.  </w:t>
      </w:r>
      <w:r w:rsidR="000A5554" w:rsidRPr="006236B7">
        <w:rPr>
          <w:color w:val="000000"/>
          <w:sz w:val="24"/>
          <w:szCs w:val="24"/>
          <w:shd w:val="clear" w:color="auto" w:fill="FFFFFF"/>
        </w:rPr>
        <w:t xml:space="preserve">This position is reflected in </w:t>
      </w:r>
      <w:r w:rsidR="00A2554A" w:rsidRPr="006236B7">
        <w:rPr>
          <w:color w:val="000000"/>
          <w:sz w:val="24"/>
          <w:szCs w:val="24"/>
          <w:shd w:val="clear" w:color="auto" w:fill="FFFFFF"/>
        </w:rPr>
        <w:t xml:space="preserve">the wording of </w:t>
      </w:r>
      <w:r w:rsidR="000A5554" w:rsidRPr="006236B7">
        <w:rPr>
          <w:color w:val="000000"/>
          <w:sz w:val="24"/>
          <w:szCs w:val="24"/>
          <w:shd w:val="clear" w:color="auto" w:fill="FFFFFF"/>
        </w:rPr>
        <w:t>Motion 29</w:t>
      </w:r>
      <w:r w:rsidR="00A2554A" w:rsidRPr="006236B7">
        <w:rPr>
          <w:color w:val="000000"/>
          <w:sz w:val="24"/>
          <w:szCs w:val="24"/>
          <w:shd w:val="clear" w:color="auto" w:fill="FFFFFF"/>
        </w:rPr>
        <w:t xml:space="preserve">. </w:t>
      </w:r>
    </w:p>
    <w:p w14:paraId="0EA18DD0" w14:textId="1154DC72" w:rsidR="00DB08DF" w:rsidRPr="00F8117B" w:rsidRDefault="00382FAD" w:rsidP="00A10764">
      <w:pPr>
        <w:spacing w:after="240" w:line="240" w:lineRule="auto"/>
        <w:rPr>
          <w:b/>
          <w:color w:val="000000"/>
          <w:sz w:val="28"/>
          <w:szCs w:val="24"/>
          <w:shd w:val="clear" w:color="auto" w:fill="FFFFFF"/>
        </w:rPr>
      </w:pPr>
      <w:r>
        <w:rPr>
          <w:b/>
          <w:color w:val="000000"/>
          <w:sz w:val="28"/>
          <w:szCs w:val="24"/>
          <w:shd w:val="clear" w:color="auto" w:fill="FFFFFF"/>
        </w:rPr>
        <w:t>II.</w:t>
      </w:r>
      <w:r>
        <w:rPr>
          <w:b/>
          <w:color w:val="000000"/>
          <w:sz w:val="28"/>
          <w:szCs w:val="24"/>
          <w:shd w:val="clear" w:color="auto" w:fill="FFFFFF"/>
        </w:rPr>
        <w:tab/>
      </w:r>
      <w:r w:rsidR="00EE4EA9" w:rsidRPr="00F8117B">
        <w:rPr>
          <w:b/>
          <w:color w:val="000000"/>
          <w:sz w:val="28"/>
          <w:szCs w:val="24"/>
          <w:shd w:val="clear" w:color="auto" w:fill="FFFFFF"/>
        </w:rPr>
        <w:t>Declarations</w:t>
      </w:r>
      <w:r w:rsidR="00A2554A" w:rsidRPr="00F8117B">
        <w:rPr>
          <w:b/>
          <w:color w:val="000000"/>
          <w:sz w:val="28"/>
          <w:szCs w:val="24"/>
          <w:shd w:val="clear" w:color="auto" w:fill="FFFFFF"/>
        </w:rPr>
        <w:t xml:space="preserve"> </w:t>
      </w:r>
    </w:p>
    <w:p w14:paraId="29478EE7" w14:textId="060B8FA2" w:rsidR="008D6D61" w:rsidRPr="006236B7" w:rsidRDefault="006236B7" w:rsidP="00A10764">
      <w:pPr>
        <w:spacing w:after="240" w:line="240" w:lineRule="auto"/>
        <w:rPr>
          <w:color w:val="000000"/>
          <w:sz w:val="24"/>
          <w:szCs w:val="24"/>
          <w:shd w:val="clear" w:color="auto" w:fill="FFFFFF"/>
        </w:rPr>
      </w:pPr>
      <w:r>
        <w:rPr>
          <w:color w:val="000000"/>
          <w:sz w:val="24"/>
          <w:szCs w:val="24"/>
          <w:shd w:val="clear" w:color="auto" w:fill="FFFFFF"/>
        </w:rPr>
        <w:t>C</w:t>
      </w:r>
      <w:r w:rsidR="008D6D61" w:rsidRPr="006236B7">
        <w:rPr>
          <w:color w:val="000000"/>
          <w:sz w:val="24"/>
          <w:szCs w:val="24"/>
          <w:shd w:val="clear" w:color="auto" w:fill="FFFFFF"/>
        </w:rPr>
        <w:t xml:space="preserve">oncerns had been raised that proposed changes to the declarations of this Church were </w:t>
      </w:r>
      <w:r w:rsidR="00C30D7C" w:rsidRPr="006236B7">
        <w:rPr>
          <w:color w:val="000000"/>
          <w:sz w:val="24"/>
          <w:szCs w:val="24"/>
          <w:shd w:val="clear" w:color="auto" w:fill="FFFFFF"/>
        </w:rPr>
        <w:t>insufficient</w:t>
      </w:r>
      <w:r>
        <w:rPr>
          <w:color w:val="000000"/>
          <w:sz w:val="24"/>
          <w:szCs w:val="24"/>
          <w:shd w:val="clear" w:color="auto" w:fill="FFFFFF"/>
        </w:rPr>
        <w:t>.  However, t</w:t>
      </w:r>
      <w:r w:rsidR="00C30D7C" w:rsidRPr="006236B7">
        <w:rPr>
          <w:color w:val="000000"/>
          <w:sz w:val="24"/>
          <w:szCs w:val="24"/>
          <w:shd w:val="clear" w:color="auto" w:fill="FFFFFF"/>
        </w:rPr>
        <w:t>he WG thinks the proposed changes are sufficient to mark a</w:t>
      </w:r>
      <w:r w:rsidR="00597698">
        <w:rPr>
          <w:color w:val="000000"/>
          <w:sz w:val="24"/>
          <w:szCs w:val="24"/>
          <w:shd w:val="clear" w:color="auto" w:fill="FFFFFF"/>
        </w:rPr>
        <w:t xml:space="preserve"> </w:t>
      </w:r>
      <w:r w:rsidR="00C30D7C" w:rsidRPr="006236B7">
        <w:rPr>
          <w:color w:val="000000"/>
          <w:sz w:val="24"/>
          <w:szCs w:val="24"/>
          <w:shd w:val="clear" w:color="auto" w:fill="FFFFFF"/>
        </w:rPr>
        <w:t>shift from declaring adherence to the authority of GSTHW</w:t>
      </w:r>
      <w:r w:rsidR="00597698">
        <w:rPr>
          <w:color w:val="000000"/>
          <w:sz w:val="24"/>
          <w:szCs w:val="24"/>
          <w:shd w:val="clear" w:color="auto" w:fill="FFFFFF"/>
        </w:rPr>
        <w:t xml:space="preserve"> and</w:t>
      </w:r>
      <w:r w:rsidR="00C30D7C" w:rsidRPr="006236B7">
        <w:rPr>
          <w:color w:val="000000"/>
          <w:sz w:val="24"/>
          <w:szCs w:val="24"/>
          <w:shd w:val="clear" w:color="auto" w:fill="FFFFFF"/>
        </w:rPr>
        <w:t xml:space="preserve"> towards an emphasis on adhering to the rules and regulations of this Church.  </w:t>
      </w:r>
    </w:p>
    <w:p w14:paraId="17B4118F" w14:textId="022A800D" w:rsidR="00064F12" w:rsidRPr="00F8117B" w:rsidRDefault="00382FAD" w:rsidP="00064F12">
      <w:pPr>
        <w:spacing w:after="240" w:line="240" w:lineRule="auto"/>
        <w:rPr>
          <w:rFonts w:cstheme="minorHAnsi"/>
          <w:b/>
          <w:sz w:val="28"/>
          <w:szCs w:val="24"/>
          <w:lang w:val="mi-NZ"/>
        </w:rPr>
      </w:pPr>
      <w:r>
        <w:rPr>
          <w:rFonts w:cstheme="minorHAnsi"/>
          <w:b/>
          <w:sz w:val="28"/>
          <w:szCs w:val="24"/>
          <w:lang w:val="mi-NZ"/>
        </w:rPr>
        <w:t>III.</w:t>
      </w:r>
      <w:r>
        <w:rPr>
          <w:rFonts w:cstheme="minorHAnsi"/>
          <w:b/>
          <w:sz w:val="28"/>
          <w:szCs w:val="24"/>
          <w:lang w:val="mi-NZ"/>
        </w:rPr>
        <w:tab/>
      </w:r>
      <w:r w:rsidR="00064F12" w:rsidRPr="00F8117B">
        <w:rPr>
          <w:rFonts w:cstheme="minorHAnsi"/>
          <w:b/>
          <w:sz w:val="28"/>
          <w:szCs w:val="24"/>
          <w:lang w:val="mi-NZ"/>
        </w:rPr>
        <w:t>Constitutionality</w:t>
      </w:r>
      <w:r w:rsidR="00BE4E06" w:rsidRPr="00F8117B">
        <w:rPr>
          <w:rFonts w:cstheme="minorHAnsi"/>
          <w:b/>
          <w:sz w:val="28"/>
          <w:szCs w:val="24"/>
          <w:lang w:val="mi-NZ"/>
        </w:rPr>
        <w:t xml:space="preserve"> </w:t>
      </w:r>
    </w:p>
    <w:p w14:paraId="4E6C21E9" w14:textId="2D4E1BD0" w:rsidR="00822E18" w:rsidRPr="006236B7" w:rsidRDefault="00822E18" w:rsidP="00822E18">
      <w:pPr>
        <w:spacing w:after="240" w:line="240" w:lineRule="auto"/>
        <w:rPr>
          <w:rFonts w:cstheme="minorHAnsi"/>
          <w:sz w:val="24"/>
          <w:szCs w:val="24"/>
          <w:lang w:val="mi-NZ"/>
        </w:rPr>
      </w:pPr>
      <w:r w:rsidRPr="006236B7">
        <w:rPr>
          <w:rFonts w:cstheme="minorHAnsi"/>
          <w:sz w:val="24"/>
          <w:szCs w:val="24"/>
          <w:lang w:val="mi-NZ"/>
        </w:rPr>
        <w:t xml:space="preserve">Some questioned whether the recommendations in this report are unconstitutional because the </w:t>
      </w:r>
      <w:r w:rsidR="00A972CD">
        <w:rPr>
          <w:rFonts w:cstheme="minorHAnsi"/>
          <w:sz w:val="24"/>
          <w:szCs w:val="24"/>
          <w:lang w:val="mi-NZ"/>
        </w:rPr>
        <w:t>Formularies</w:t>
      </w:r>
      <w:r w:rsidRPr="006236B7">
        <w:rPr>
          <w:rFonts w:cstheme="minorHAnsi"/>
          <w:sz w:val="24"/>
          <w:szCs w:val="24"/>
          <w:lang w:val="mi-NZ"/>
        </w:rPr>
        <w:t xml:space="preserve"> of this Church remain unchanged?  The WG respectfully notes:</w:t>
      </w:r>
    </w:p>
    <w:p w14:paraId="255DC382" w14:textId="3136DD78" w:rsidR="00822E18" w:rsidRPr="006236B7" w:rsidRDefault="00822E18" w:rsidP="00822E18">
      <w:pPr>
        <w:pStyle w:val="ListParagraph"/>
        <w:numPr>
          <w:ilvl w:val="0"/>
          <w:numId w:val="42"/>
        </w:numPr>
        <w:spacing w:after="240" w:line="240" w:lineRule="auto"/>
        <w:rPr>
          <w:rFonts w:cstheme="minorHAnsi"/>
          <w:sz w:val="24"/>
          <w:szCs w:val="24"/>
          <w:lang w:val="mi-NZ"/>
        </w:rPr>
      </w:pPr>
      <w:r w:rsidRPr="006236B7">
        <w:rPr>
          <w:rFonts w:cstheme="minorHAnsi"/>
          <w:sz w:val="24"/>
          <w:szCs w:val="24"/>
          <w:lang w:val="mi-NZ"/>
        </w:rPr>
        <w:t>due to differences of opinion in this Church as to whether the blessing of same gender relationship</w:t>
      </w:r>
      <w:r w:rsidR="00951DB1">
        <w:rPr>
          <w:rFonts w:cstheme="minorHAnsi"/>
          <w:sz w:val="24"/>
          <w:szCs w:val="24"/>
          <w:lang w:val="mi-NZ"/>
        </w:rPr>
        <w:t>s</w:t>
      </w:r>
      <w:r w:rsidR="006236B7">
        <w:rPr>
          <w:rFonts w:cstheme="minorHAnsi"/>
          <w:sz w:val="24"/>
          <w:szCs w:val="24"/>
          <w:lang w:val="mi-NZ"/>
        </w:rPr>
        <w:t xml:space="preserve"> is</w:t>
      </w:r>
      <w:r w:rsidRPr="006236B7">
        <w:rPr>
          <w:rFonts w:cstheme="minorHAnsi"/>
          <w:sz w:val="24"/>
          <w:szCs w:val="24"/>
          <w:lang w:val="mi-NZ"/>
        </w:rPr>
        <w:t xml:space="preserve"> consistent with the </w:t>
      </w:r>
      <w:r w:rsidR="00A972CD">
        <w:rPr>
          <w:rFonts w:cstheme="minorHAnsi"/>
          <w:sz w:val="24"/>
          <w:szCs w:val="24"/>
          <w:lang w:val="mi-NZ"/>
        </w:rPr>
        <w:t>Formularies</w:t>
      </w:r>
      <w:r w:rsidRPr="006236B7">
        <w:rPr>
          <w:rFonts w:cstheme="minorHAnsi"/>
          <w:sz w:val="24"/>
          <w:szCs w:val="24"/>
          <w:lang w:val="mi-NZ"/>
        </w:rPr>
        <w:t xml:space="preserve"> of this Church, GSTHW must have regard to such differences when deciding how it responds; </w:t>
      </w:r>
    </w:p>
    <w:p w14:paraId="1922203B" w14:textId="535D2D80" w:rsidR="00822E18" w:rsidRPr="006236B7" w:rsidRDefault="00951DB1" w:rsidP="00822E18">
      <w:pPr>
        <w:pStyle w:val="ListParagraph"/>
        <w:numPr>
          <w:ilvl w:val="0"/>
          <w:numId w:val="42"/>
        </w:numPr>
        <w:spacing w:after="240" w:line="240" w:lineRule="auto"/>
        <w:rPr>
          <w:rFonts w:cstheme="minorHAnsi"/>
          <w:sz w:val="24"/>
          <w:szCs w:val="24"/>
          <w:lang w:val="mi-NZ"/>
        </w:rPr>
      </w:pPr>
      <w:r>
        <w:rPr>
          <w:rFonts w:cstheme="minorHAnsi"/>
          <w:sz w:val="24"/>
          <w:szCs w:val="24"/>
          <w:lang w:val="mi-NZ"/>
        </w:rPr>
        <w:t xml:space="preserve">one </w:t>
      </w:r>
      <w:r w:rsidR="00822E18" w:rsidRPr="006236B7">
        <w:rPr>
          <w:rFonts w:cstheme="minorHAnsi"/>
          <w:sz w:val="24"/>
          <w:szCs w:val="24"/>
          <w:lang w:val="mi-NZ"/>
        </w:rPr>
        <w:t xml:space="preserve">response is that GSTHW has the ability to regulate canon law to provide immunity for bishops and clergy to promote the peace, unity and common good of this Church, and in response to Motion 29.  </w:t>
      </w:r>
    </w:p>
    <w:p w14:paraId="473CF065" w14:textId="6913181E" w:rsidR="00064F12" w:rsidRPr="006236B7" w:rsidRDefault="00822E18" w:rsidP="00064F12">
      <w:pPr>
        <w:spacing w:after="240" w:line="240" w:lineRule="auto"/>
        <w:rPr>
          <w:rFonts w:cstheme="minorHAnsi"/>
          <w:sz w:val="24"/>
          <w:szCs w:val="24"/>
          <w:lang w:val="mi-NZ"/>
        </w:rPr>
      </w:pPr>
      <w:r w:rsidRPr="006236B7">
        <w:rPr>
          <w:rFonts w:cstheme="minorHAnsi"/>
          <w:sz w:val="24"/>
          <w:szCs w:val="24"/>
          <w:lang w:val="mi-NZ"/>
        </w:rPr>
        <w:lastRenderedPageBreak/>
        <w:t xml:space="preserve">In other words, </w:t>
      </w:r>
      <w:r w:rsidR="006236B7" w:rsidRPr="006236B7">
        <w:rPr>
          <w:rFonts w:cstheme="minorHAnsi"/>
          <w:sz w:val="24"/>
          <w:szCs w:val="24"/>
          <w:lang w:val="mi-NZ"/>
        </w:rPr>
        <w:t xml:space="preserve">the reality is that there are differences in this Church over whether blessing same-gender relatonships is consistent with the </w:t>
      </w:r>
      <w:r w:rsidR="00A972CD">
        <w:rPr>
          <w:rFonts w:cstheme="minorHAnsi"/>
          <w:sz w:val="24"/>
          <w:szCs w:val="24"/>
          <w:lang w:val="mi-NZ"/>
        </w:rPr>
        <w:t>Formularies</w:t>
      </w:r>
      <w:r w:rsidR="006236B7" w:rsidRPr="006236B7">
        <w:rPr>
          <w:rFonts w:cstheme="minorHAnsi"/>
          <w:sz w:val="24"/>
          <w:szCs w:val="24"/>
          <w:lang w:val="mi-NZ"/>
        </w:rPr>
        <w:t xml:space="preserve"> or not.  GSTHW is entitled to have regard to such differences in opinion when deciding what matters will be disciplined. </w:t>
      </w:r>
    </w:p>
    <w:p w14:paraId="07DF2198" w14:textId="2BC773E5" w:rsidR="00064F12" w:rsidRPr="006236B7" w:rsidRDefault="00064F12" w:rsidP="00064F12">
      <w:pPr>
        <w:spacing w:after="240" w:line="240" w:lineRule="auto"/>
        <w:rPr>
          <w:rFonts w:cstheme="minorHAnsi"/>
          <w:sz w:val="24"/>
          <w:szCs w:val="24"/>
          <w:lang w:val="mi-NZ"/>
        </w:rPr>
      </w:pPr>
      <w:r w:rsidRPr="006236B7">
        <w:rPr>
          <w:rFonts w:cstheme="minorHAnsi"/>
          <w:sz w:val="24"/>
          <w:szCs w:val="24"/>
          <w:lang w:val="mi-NZ"/>
        </w:rPr>
        <w:t>Second</w:t>
      </w:r>
      <w:r w:rsidR="006236B7">
        <w:rPr>
          <w:rFonts w:cstheme="minorHAnsi"/>
          <w:sz w:val="24"/>
          <w:szCs w:val="24"/>
          <w:lang w:val="mi-NZ"/>
        </w:rPr>
        <w:t xml:space="preserve">, </w:t>
      </w:r>
      <w:r w:rsidR="00951DB1">
        <w:rPr>
          <w:rFonts w:cstheme="minorHAnsi"/>
          <w:sz w:val="24"/>
          <w:szCs w:val="24"/>
          <w:lang w:val="mi-NZ"/>
        </w:rPr>
        <w:t xml:space="preserve">the WG is </w:t>
      </w:r>
      <w:r w:rsidR="006236B7" w:rsidRPr="006236B7">
        <w:rPr>
          <w:rFonts w:cstheme="minorHAnsi"/>
          <w:sz w:val="24"/>
          <w:szCs w:val="24"/>
          <w:lang w:val="mi-NZ"/>
        </w:rPr>
        <w:t>satisfied that the changes are constitutional for two reasons. First</w:t>
      </w:r>
      <w:r w:rsidR="00951DB1">
        <w:rPr>
          <w:rFonts w:cstheme="minorHAnsi"/>
          <w:sz w:val="24"/>
          <w:szCs w:val="24"/>
          <w:lang w:val="mi-NZ"/>
        </w:rPr>
        <w:t xml:space="preserve">ly, </w:t>
      </w:r>
      <w:r w:rsidR="006236B7" w:rsidRPr="006236B7">
        <w:rPr>
          <w:rFonts w:cstheme="minorHAnsi"/>
          <w:sz w:val="24"/>
          <w:szCs w:val="24"/>
          <w:lang w:val="mi-NZ"/>
        </w:rPr>
        <w:t xml:space="preserve">even if it was generally accepted that the </w:t>
      </w:r>
      <w:r w:rsidR="00A972CD">
        <w:rPr>
          <w:rFonts w:cstheme="minorHAnsi"/>
          <w:sz w:val="24"/>
          <w:szCs w:val="24"/>
          <w:lang w:val="mi-NZ"/>
        </w:rPr>
        <w:t>Formularies</w:t>
      </w:r>
      <w:r w:rsidR="006236B7" w:rsidRPr="006236B7">
        <w:rPr>
          <w:rFonts w:cstheme="minorHAnsi"/>
          <w:sz w:val="24"/>
          <w:szCs w:val="24"/>
          <w:lang w:val="mi-NZ"/>
        </w:rPr>
        <w:t xml:space="preserve"> were clear on this issue</w:t>
      </w:r>
      <w:r w:rsidR="00951DB1">
        <w:rPr>
          <w:rFonts w:cstheme="minorHAnsi"/>
          <w:sz w:val="24"/>
          <w:szCs w:val="24"/>
          <w:lang w:val="mi-NZ"/>
        </w:rPr>
        <w:t xml:space="preserve">, </w:t>
      </w:r>
      <w:r w:rsidR="006236B7" w:rsidRPr="006236B7">
        <w:rPr>
          <w:rFonts w:cstheme="minorHAnsi"/>
          <w:sz w:val="24"/>
          <w:szCs w:val="24"/>
          <w:lang w:val="mi-NZ"/>
        </w:rPr>
        <w:t xml:space="preserve">the Church is still able to regulate for itself what it does and does not discipline.  </w:t>
      </w:r>
      <w:r w:rsidR="00951DB1">
        <w:rPr>
          <w:rFonts w:cstheme="minorHAnsi"/>
          <w:sz w:val="24"/>
          <w:szCs w:val="24"/>
          <w:lang w:val="mi-NZ"/>
        </w:rPr>
        <w:t>Secondly, g</w:t>
      </w:r>
      <w:r w:rsidR="006236B7" w:rsidRPr="006236B7">
        <w:rPr>
          <w:rFonts w:cstheme="minorHAnsi"/>
          <w:sz w:val="24"/>
          <w:szCs w:val="24"/>
          <w:lang w:val="mi-NZ"/>
        </w:rPr>
        <w:t xml:space="preserve">ranting immunity for the authorisation and use of services blessing same-gender relationships is not, in and of itself, unconstitutional.  </w:t>
      </w:r>
    </w:p>
    <w:p w14:paraId="7CEAAFC7" w14:textId="68860B82" w:rsidR="008A0F76" w:rsidRPr="00F8117B" w:rsidRDefault="00382FAD" w:rsidP="00064F12">
      <w:pPr>
        <w:spacing w:after="240" w:line="240" w:lineRule="auto"/>
        <w:rPr>
          <w:rFonts w:cstheme="minorHAnsi"/>
          <w:b/>
          <w:sz w:val="28"/>
          <w:szCs w:val="24"/>
          <w:lang w:val="mi-NZ"/>
        </w:rPr>
      </w:pPr>
      <w:r>
        <w:rPr>
          <w:rFonts w:cstheme="minorHAnsi"/>
          <w:b/>
          <w:sz w:val="28"/>
          <w:szCs w:val="24"/>
          <w:lang w:val="mi-NZ"/>
        </w:rPr>
        <w:t>IV.</w:t>
      </w:r>
      <w:r>
        <w:rPr>
          <w:rFonts w:cstheme="minorHAnsi"/>
          <w:b/>
          <w:sz w:val="28"/>
          <w:szCs w:val="24"/>
          <w:lang w:val="mi-NZ"/>
        </w:rPr>
        <w:tab/>
      </w:r>
      <w:r w:rsidR="008A0F76" w:rsidRPr="00F8117B">
        <w:rPr>
          <w:rFonts w:cstheme="minorHAnsi"/>
          <w:b/>
          <w:sz w:val="28"/>
          <w:szCs w:val="24"/>
          <w:lang w:val="mi-NZ"/>
        </w:rPr>
        <w:t xml:space="preserve">Preaching </w:t>
      </w:r>
      <w:r w:rsidR="00D16FDE" w:rsidRPr="00F8117B">
        <w:rPr>
          <w:rFonts w:cstheme="minorHAnsi"/>
          <w:b/>
          <w:sz w:val="28"/>
          <w:szCs w:val="24"/>
          <w:lang w:val="mi-NZ"/>
        </w:rPr>
        <w:t>and</w:t>
      </w:r>
      <w:r w:rsidR="008A0F76" w:rsidRPr="00F8117B">
        <w:rPr>
          <w:rFonts w:cstheme="minorHAnsi"/>
          <w:b/>
          <w:sz w:val="28"/>
          <w:szCs w:val="24"/>
          <w:lang w:val="mi-NZ"/>
        </w:rPr>
        <w:t xml:space="preserve"> Practice</w:t>
      </w:r>
    </w:p>
    <w:p w14:paraId="20969FC9" w14:textId="64C90935" w:rsidR="008A0F76" w:rsidRPr="006236B7" w:rsidRDefault="008A0F76" w:rsidP="00064F12">
      <w:pPr>
        <w:spacing w:after="240" w:line="240" w:lineRule="auto"/>
        <w:rPr>
          <w:rFonts w:cstheme="minorHAnsi"/>
          <w:sz w:val="24"/>
          <w:szCs w:val="24"/>
          <w:lang w:val="mi-NZ"/>
        </w:rPr>
      </w:pPr>
      <w:r w:rsidRPr="006236B7">
        <w:rPr>
          <w:rFonts w:cstheme="minorHAnsi"/>
          <w:sz w:val="24"/>
          <w:szCs w:val="24"/>
          <w:lang w:val="mi-NZ"/>
        </w:rPr>
        <w:t xml:space="preserve">An issue was also raised as to the ability of those on both sides of this issue to preach their views without disciplinary consequences.  </w:t>
      </w:r>
      <w:r w:rsidR="007333BC" w:rsidRPr="006236B7">
        <w:rPr>
          <w:rFonts w:cstheme="minorHAnsi"/>
          <w:sz w:val="24"/>
          <w:szCs w:val="24"/>
          <w:lang w:val="mi-NZ"/>
        </w:rPr>
        <w:t xml:space="preserve">The WG agrees with and supports this position, </w:t>
      </w:r>
      <w:r w:rsidR="00822E18" w:rsidRPr="006236B7">
        <w:rPr>
          <w:rFonts w:cstheme="minorHAnsi"/>
          <w:sz w:val="24"/>
          <w:szCs w:val="24"/>
          <w:lang w:val="mi-NZ"/>
        </w:rPr>
        <w:t>provid</w:t>
      </w:r>
      <w:r w:rsidR="006236B7">
        <w:rPr>
          <w:rFonts w:cstheme="minorHAnsi"/>
          <w:sz w:val="24"/>
          <w:szCs w:val="24"/>
          <w:lang w:val="mi-NZ"/>
        </w:rPr>
        <w:t>ed</w:t>
      </w:r>
      <w:r w:rsidR="00822E18" w:rsidRPr="006236B7">
        <w:rPr>
          <w:rFonts w:cstheme="minorHAnsi"/>
          <w:sz w:val="24"/>
          <w:szCs w:val="24"/>
          <w:lang w:val="mi-NZ"/>
        </w:rPr>
        <w:t xml:space="preserve"> </w:t>
      </w:r>
      <w:r w:rsidR="007333BC" w:rsidRPr="006236B7">
        <w:rPr>
          <w:rFonts w:cstheme="minorHAnsi"/>
          <w:sz w:val="24"/>
          <w:szCs w:val="24"/>
          <w:lang w:val="mi-NZ"/>
        </w:rPr>
        <w:t>ministry standards prescribed in Title D, Canon I, Part A are maintained.  Additional changes to Title D have now been recommended in this report.</w:t>
      </w:r>
    </w:p>
    <w:p w14:paraId="2174EEF0" w14:textId="710EE7A4" w:rsidR="00064F12" w:rsidRPr="00F8117B" w:rsidRDefault="00382FAD" w:rsidP="00A10764">
      <w:pPr>
        <w:spacing w:after="240" w:line="240" w:lineRule="auto"/>
        <w:rPr>
          <w:rFonts w:cstheme="minorHAnsi"/>
          <w:b/>
          <w:sz w:val="28"/>
          <w:szCs w:val="24"/>
          <w:lang w:val="mi-NZ"/>
        </w:rPr>
      </w:pPr>
      <w:r>
        <w:rPr>
          <w:rFonts w:cstheme="minorHAnsi"/>
          <w:b/>
          <w:sz w:val="28"/>
          <w:szCs w:val="24"/>
          <w:lang w:val="mi-NZ"/>
        </w:rPr>
        <w:t>V.</w:t>
      </w:r>
      <w:r>
        <w:rPr>
          <w:rFonts w:cstheme="minorHAnsi"/>
          <w:b/>
          <w:sz w:val="28"/>
          <w:szCs w:val="24"/>
          <w:lang w:val="mi-NZ"/>
        </w:rPr>
        <w:tab/>
      </w:r>
      <w:r w:rsidR="00064F12" w:rsidRPr="00F8117B">
        <w:rPr>
          <w:rFonts w:cstheme="minorHAnsi"/>
          <w:b/>
          <w:sz w:val="28"/>
          <w:szCs w:val="24"/>
          <w:lang w:val="mi-NZ"/>
        </w:rPr>
        <w:t>Ordination</w:t>
      </w:r>
    </w:p>
    <w:p w14:paraId="096B2458" w14:textId="35A46B86" w:rsidR="00064F12" w:rsidRPr="00A87155" w:rsidRDefault="00064F12" w:rsidP="00A10764">
      <w:pPr>
        <w:spacing w:after="240" w:line="240" w:lineRule="auto"/>
        <w:rPr>
          <w:rFonts w:cstheme="minorHAnsi"/>
          <w:sz w:val="24"/>
          <w:szCs w:val="24"/>
          <w:lang w:val="mi-NZ"/>
        </w:rPr>
      </w:pPr>
      <w:r w:rsidRPr="00A87155">
        <w:rPr>
          <w:rFonts w:cstheme="minorHAnsi"/>
          <w:sz w:val="24"/>
          <w:szCs w:val="24"/>
          <w:lang w:val="mi-NZ"/>
        </w:rPr>
        <w:t xml:space="preserve">The WG felt that the question of ordination fell outside it terms of reference.  </w:t>
      </w:r>
      <w:r w:rsidR="00424120" w:rsidRPr="00A87155">
        <w:rPr>
          <w:rFonts w:cstheme="minorHAnsi"/>
          <w:sz w:val="24"/>
          <w:szCs w:val="24"/>
          <w:lang w:val="mi-NZ"/>
        </w:rPr>
        <w:t xml:space="preserve">The WG notes that </w:t>
      </w:r>
      <w:r w:rsidRPr="00A87155">
        <w:rPr>
          <w:rFonts w:cstheme="minorHAnsi"/>
          <w:sz w:val="24"/>
          <w:szCs w:val="24"/>
          <w:lang w:val="mi-NZ"/>
        </w:rPr>
        <w:t xml:space="preserve">the status of ordination remains unchanged in this Church, and </w:t>
      </w:r>
      <w:r w:rsidR="00424120" w:rsidRPr="00A87155">
        <w:rPr>
          <w:rFonts w:cstheme="minorHAnsi"/>
          <w:sz w:val="24"/>
          <w:szCs w:val="24"/>
          <w:lang w:val="mi-NZ"/>
        </w:rPr>
        <w:t xml:space="preserve">the recommendations in this report </w:t>
      </w:r>
      <w:r w:rsidRPr="00A87155">
        <w:rPr>
          <w:rFonts w:cstheme="minorHAnsi"/>
          <w:sz w:val="24"/>
          <w:szCs w:val="24"/>
          <w:lang w:val="mi-NZ"/>
        </w:rPr>
        <w:t>do not necessarily lead to a redefin</w:t>
      </w:r>
      <w:r w:rsidR="00424120" w:rsidRPr="00A87155">
        <w:rPr>
          <w:rFonts w:cstheme="minorHAnsi"/>
          <w:sz w:val="24"/>
          <w:szCs w:val="24"/>
          <w:lang w:val="mi-NZ"/>
        </w:rPr>
        <w:t>i</w:t>
      </w:r>
      <w:r w:rsidRPr="00A87155">
        <w:rPr>
          <w:rFonts w:cstheme="minorHAnsi"/>
          <w:sz w:val="24"/>
          <w:szCs w:val="24"/>
          <w:lang w:val="mi-NZ"/>
        </w:rPr>
        <w:t>tion of the accepted meaning of chastity.  We also note that there is an opportunity for GSTHW to consider this question</w:t>
      </w:r>
      <w:r w:rsidR="006236B7" w:rsidRPr="00A87155">
        <w:rPr>
          <w:rFonts w:cstheme="minorHAnsi"/>
          <w:sz w:val="24"/>
          <w:szCs w:val="24"/>
          <w:lang w:val="mi-NZ"/>
        </w:rPr>
        <w:t xml:space="preserve"> further if it deemed it appropriate to do so</w:t>
      </w:r>
      <w:r w:rsidR="00FC5961" w:rsidRPr="00A87155">
        <w:rPr>
          <w:rFonts w:cstheme="minorHAnsi"/>
          <w:sz w:val="24"/>
          <w:szCs w:val="24"/>
          <w:lang w:val="mi-NZ"/>
        </w:rPr>
        <w:t>.</w:t>
      </w:r>
      <w:r w:rsidRPr="00A87155">
        <w:rPr>
          <w:rFonts w:cstheme="minorHAnsi"/>
          <w:sz w:val="24"/>
          <w:szCs w:val="24"/>
          <w:lang w:val="mi-NZ"/>
        </w:rPr>
        <w:t xml:space="preserve">  </w:t>
      </w:r>
    </w:p>
    <w:p w14:paraId="3F61BACC" w14:textId="0D92BAC2" w:rsidR="00DB4546" w:rsidRPr="00F8117B" w:rsidRDefault="00382FAD" w:rsidP="00A10764">
      <w:pPr>
        <w:spacing w:after="240" w:line="240" w:lineRule="auto"/>
        <w:rPr>
          <w:rFonts w:cstheme="minorHAnsi"/>
          <w:b/>
          <w:sz w:val="28"/>
          <w:szCs w:val="24"/>
          <w:lang w:val="mi-NZ"/>
        </w:rPr>
      </w:pPr>
      <w:r>
        <w:rPr>
          <w:rFonts w:cstheme="minorHAnsi"/>
          <w:b/>
          <w:sz w:val="28"/>
          <w:szCs w:val="24"/>
          <w:lang w:val="mi-NZ"/>
        </w:rPr>
        <w:t>VI.</w:t>
      </w:r>
      <w:r>
        <w:rPr>
          <w:rFonts w:cstheme="minorHAnsi"/>
          <w:b/>
          <w:sz w:val="28"/>
          <w:szCs w:val="24"/>
          <w:lang w:val="mi-NZ"/>
        </w:rPr>
        <w:tab/>
      </w:r>
      <w:r w:rsidR="00DB4546" w:rsidRPr="00F8117B">
        <w:rPr>
          <w:rFonts w:cstheme="minorHAnsi"/>
          <w:b/>
          <w:sz w:val="28"/>
          <w:szCs w:val="24"/>
          <w:lang w:val="mi-NZ"/>
        </w:rPr>
        <w:t>Alternative Episcopal Oversight</w:t>
      </w:r>
    </w:p>
    <w:p w14:paraId="7A395B92" w14:textId="1C952185" w:rsidR="00382FAD" w:rsidRDefault="00BC5DCC" w:rsidP="00BC5DCC">
      <w:pPr>
        <w:spacing w:after="0" w:line="240" w:lineRule="auto"/>
        <w:jc w:val="both"/>
        <w:rPr>
          <w:rFonts w:cstheme="minorHAnsi"/>
          <w:sz w:val="24"/>
          <w:szCs w:val="24"/>
          <w:lang w:val="mi-NZ"/>
        </w:rPr>
      </w:pPr>
      <w:r w:rsidRPr="002D470C">
        <w:rPr>
          <w:rFonts w:cstheme="minorHAnsi"/>
          <w:sz w:val="24"/>
          <w:szCs w:val="24"/>
          <w:lang w:val="mi-NZ"/>
        </w:rPr>
        <w:t xml:space="preserve">The WG felt the question of alternative episcopal oversight should be referred to the House of Bishops for their consideration and advice.  </w:t>
      </w:r>
      <w:r>
        <w:rPr>
          <w:rFonts w:cstheme="minorHAnsi"/>
          <w:sz w:val="24"/>
          <w:szCs w:val="24"/>
          <w:lang w:val="mi-NZ"/>
        </w:rPr>
        <w:t>In essence, t</w:t>
      </w:r>
      <w:r w:rsidR="00DB4546" w:rsidRPr="006236B7">
        <w:rPr>
          <w:rFonts w:cstheme="minorHAnsi"/>
          <w:sz w:val="24"/>
          <w:szCs w:val="24"/>
          <w:lang w:val="mi-NZ"/>
        </w:rPr>
        <w:t>he WG</w:t>
      </w:r>
      <w:r>
        <w:rPr>
          <w:rFonts w:cstheme="minorHAnsi"/>
          <w:sz w:val="24"/>
          <w:szCs w:val="24"/>
          <w:lang w:val="mi-NZ"/>
        </w:rPr>
        <w:t xml:space="preserve">’s approach </w:t>
      </w:r>
      <w:r w:rsidRPr="006236B7">
        <w:rPr>
          <w:rFonts w:cstheme="minorHAnsi"/>
          <w:sz w:val="24"/>
          <w:szCs w:val="24"/>
          <w:lang w:val="mi-NZ"/>
        </w:rPr>
        <w:t xml:space="preserve">has </w:t>
      </w:r>
      <w:r>
        <w:rPr>
          <w:rFonts w:cstheme="minorHAnsi"/>
          <w:sz w:val="24"/>
          <w:szCs w:val="24"/>
          <w:lang w:val="mi-NZ"/>
        </w:rPr>
        <w:t xml:space="preserve">always </w:t>
      </w:r>
      <w:r w:rsidRPr="006236B7">
        <w:rPr>
          <w:rFonts w:cstheme="minorHAnsi"/>
          <w:sz w:val="24"/>
          <w:szCs w:val="24"/>
          <w:lang w:val="mi-NZ"/>
        </w:rPr>
        <w:t xml:space="preserve">been to recognise the importance </w:t>
      </w:r>
      <w:r w:rsidR="00EB42E1">
        <w:rPr>
          <w:rFonts w:cstheme="minorHAnsi"/>
          <w:sz w:val="24"/>
          <w:szCs w:val="24"/>
          <w:lang w:val="mi-NZ"/>
        </w:rPr>
        <w:t xml:space="preserve">and maintenance </w:t>
      </w:r>
      <w:r w:rsidRPr="006236B7">
        <w:rPr>
          <w:rFonts w:cstheme="minorHAnsi"/>
          <w:sz w:val="24"/>
          <w:szCs w:val="24"/>
          <w:lang w:val="mi-NZ"/>
        </w:rPr>
        <w:t>of pastoral relationships</w:t>
      </w:r>
      <w:r>
        <w:rPr>
          <w:rFonts w:cstheme="minorHAnsi"/>
          <w:sz w:val="24"/>
          <w:szCs w:val="24"/>
          <w:lang w:val="mi-NZ"/>
        </w:rPr>
        <w:t xml:space="preserve"> </w:t>
      </w:r>
      <w:r w:rsidRPr="006236B7">
        <w:rPr>
          <w:rFonts w:cstheme="minorHAnsi"/>
          <w:sz w:val="24"/>
          <w:szCs w:val="24"/>
          <w:lang w:val="mi-NZ"/>
        </w:rPr>
        <w:t>in an amorangi or diocese</w:t>
      </w:r>
      <w:r w:rsidR="00EB42E1">
        <w:rPr>
          <w:rFonts w:cstheme="minorHAnsi"/>
          <w:sz w:val="24"/>
          <w:szCs w:val="24"/>
          <w:lang w:val="mi-NZ"/>
        </w:rPr>
        <w:t xml:space="preserve"> </w:t>
      </w:r>
      <w:r w:rsidR="00F261B9">
        <w:rPr>
          <w:rFonts w:cstheme="minorHAnsi"/>
          <w:sz w:val="24"/>
          <w:szCs w:val="24"/>
          <w:lang w:val="mi-NZ"/>
        </w:rPr>
        <w:t xml:space="preserve">as a pivotal means of </w:t>
      </w:r>
      <w:r w:rsidR="00EB42E1">
        <w:rPr>
          <w:rFonts w:cstheme="minorHAnsi"/>
          <w:sz w:val="24"/>
          <w:szCs w:val="24"/>
          <w:lang w:val="mi-NZ"/>
        </w:rPr>
        <w:t>safeguard</w:t>
      </w:r>
      <w:r w:rsidR="00F261B9">
        <w:rPr>
          <w:rFonts w:cstheme="minorHAnsi"/>
          <w:sz w:val="24"/>
          <w:szCs w:val="24"/>
          <w:lang w:val="mi-NZ"/>
        </w:rPr>
        <w:t>ing</w:t>
      </w:r>
      <w:r w:rsidR="00EB42E1">
        <w:rPr>
          <w:rFonts w:cstheme="minorHAnsi"/>
          <w:sz w:val="24"/>
          <w:szCs w:val="24"/>
          <w:lang w:val="mi-NZ"/>
        </w:rPr>
        <w:t xml:space="preserve"> all who have differing theological opinions.  </w:t>
      </w:r>
      <w:r w:rsidR="00886566">
        <w:rPr>
          <w:rFonts w:cstheme="minorHAnsi"/>
          <w:sz w:val="24"/>
          <w:szCs w:val="24"/>
          <w:lang w:val="mi-NZ"/>
        </w:rPr>
        <w:t>There is merit in cons</w:t>
      </w:r>
      <w:r w:rsidR="00D82412">
        <w:rPr>
          <w:rFonts w:cstheme="minorHAnsi"/>
          <w:sz w:val="24"/>
          <w:szCs w:val="24"/>
          <w:lang w:val="mi-NZ"/>
        </w:rPr>
        <w:t>ider</w:t>
      </w:r>
      <w:r w:rsidR="00886566">
        <w:rPr>
          <w:rFonts w:cstheme="minorHAnsi"/>
          <w:sz w:val="24"/>
          <w:szCs w:val="24"/>
          <w:lang w:val="mi-NZ"/>
        </w:rPr>
        <w:t xml:space="preserve">ing appropriate guidelines for alternative episcopal oversight as a means of promoting the unity of the Church when issues </w:t>
      </w:r>
      <w:r w:rsidR="00D82412">
        <w:rPr>
          <w:rFonts w:cstheme="minorHAnsi"/>
          <w:sz w:val="24"/>
          <w:szCs w:val="24"/>
          <w:lang w:val="mi-NZ"/>
        </w:rPr>
        <w:t>o</w:t>
      </w:r>
      <w:r w:rsidR="00886566">
        <w:rPr>
          <w:rFonts w:cstheme="minorHAnsi"/>
          <w:sz w:val="24"/>
          <w:szCs w:val="24"/>
          <w:lang w:val="mi-NZ"/>
        </w:rPr>
        <w:t xml:space="preserve">f significant controversy have the unfortunate effect of impairing relationships.  </w:t>
      </w:r>
      <w:r w:rsidR="00F261B9">
        <w:rPr>
          <w:rFonts w:cstheme="minorHAnsi"/>
          <w:sz w:val="24"/>
          <w:szCs w:val="24"/>
          <w:lang w:val="mi-NZ"/>
        </w:rPr>
        <w:t>Accordingly, t</w:t>
      </w:r>
      <w:r>
        <w:rPr>
          <w:rFonts w:cstheme="minorHAnsi"/>
          <w:sz w:val="24"/>
          <w:szCs w:val="24"/>
          <w:lang w:val="mi-NZ"/>
        </w:rPr>
        <w:t xml:space="preserve">he </w:t>
      </w:r>
      <w:r w:rsidR="00EB42E1">
        <w:rPr>
          <w:rFonts w:cstheme="minorHAnsi"/>
          <w:sz w:val="24"/>
          <w:szCs w:val="24"/>
          <w:lang w:val="mi-NZ"/>
        </w:rPr>
        <w:t xml:space="preserve">WG feels </w:t>
      </w:r>
      <w:r w:rsidR="00597698">
        <w:rPr>
          <w:rFonts w:cstheme="minorHAnsi"/>
          <w:sz w:val="24"/>
          <w:szCs w:val="24"/>
          <w:lang w:val="mi-NZ"/>
        </w:rPr>
        <w:t xml:space="preserve">it appropriate to ask </w:t>
      </w:r>
      <w:r w:rsidR="00EB42E1">
        <w:rPr>
          <w:rFonts w:cstheme="minorHAnsi"/>
          <w:sz w:val="24"/>
          <w:szCs w:val="24"/>
          <w:lang w:val="mi-NZ"/>
        </w:rPr>
        <w:t xml:space="preserve">the </w:t>
      </w:r>
      <w:r>
        <w:rPr>
          <w:rFonts w:cstheme="minorHAnsi"/>
          <w:sz w:val="24"/>
          <w:szCs w:val="24"/>
          <w:lang w:val="mi-NZ"/>
        </w:rPr>
        <w:t xml:space="preserve">House of Bishops </w:t>
      </w:r>
      <w:r w:rsidR="00597698">
        <w:rPr>
          <w:rFonts w:cstheme="minorHAnsi"/>
          <w:sz w:val="24"/>
          <w:szCs w:val="24"/>
          <w:lang w:val="mi-NZ"/>
        </w:rPr>
        <w:t xml:space="preserve">for their consideration and advice </w:t>
      </w:r>
      <w:r w:rsidR="00F261B9">
        <w:rPr>
          <w:rFonts w:cstheme="minorHAnsi"/>
          <w:sz w:val="24"/>
          <w:szCs w:val="24"/>
          <w:lang w:val="mi-NZ"/>
        </w:rPr>
        <w:t xml:space="preserve">on </w:t>
      </w:r>
      <w:r w:rsidR="00597698">
        <w:rPr>
          <w:rFonts w:cstheme="minorHAnsi"/>
          <w:sz w:val="24"/>
          <w:szCs w:val="24"/>
          <w:lang w:val="mi-NZ"/>
        </w:rPr>
        <w:t xml:space="preserve">the question of </w:t>
      </w:r>
      <w:r w:rsidR="00F261B9">
        <w:rPr>
          <w:rFonts w:cstheme="minorHAnsi"/>
          <w:sz w:val="24"/>
          <w:szCs w:val="24"/>
          <w:lang w:val="mi-NZ"/>
        </w:rPr>
        <w:t>alternative episcopal oversight</w:t>
      </w:r>
      <w:r w:rsidR="00545BD3" w:rsidRPr="006236B7">
        <w:rPr>
          <w:rFonts w:cstheme="minorHAnsi"/>
          <w:sz w:val="24"/>
          <w:szCs w:val="24"/>
          <w:lang w:val="mi-NZ"/>
        </w:rPr>
        <w:t xml:space="preserve">.  </w:t>
      </w:r>
    </w:p>
    <w:p w14:paraId="1888FA1C" w14:textId="77777777" w:rsidR="00BC5DCC" w:rsidRDefault="00BC5DCC" w:rsidP="00BC5DCC">
      <w:pPr>
        <w:spacing w:after="0" w:line="240" w:lineRule="auto"/>
        <w:jc w:val="both"/>
        <w:rPr>
          <w:rFonts w:cstheme="minorHAnsi"/>
          <w:sz w:val="24"/>
          <w:szCs w:val="24"/>
          <w:lang w:val="mi-NZ"/>
        </w:rPr>
      </w:pPr>
    </w:p>
    <w:p w14:paraId="793EF840" w14:textId="5AB68C31" w:rsidR="00DB4546" w:rsidRPr="00F8117B" w:rsidRDefault="00382FAD" w:rsidP="00C40AFD">
      <w:pPr>
        <w:spacing w:after="240" w:line="240" w:lineRule="auto"/>
        <w:rPr>
          <w:rFonts w:cstheme="minorHAnsi"/>
          <w:b/>
          <w:sz w:val="28"/>
          <w:szCs w:val="24"/>
          <w:lang w:val="mi-NZ"/>
        </w:rPr>
      </w:pPr>
      <w:r>
        <w:rPr>
          <w:rFonts w:cstheme="minorHAnsi"/>
          <w:b/>
          <w:sz w:val="28"/>
          <w:szCs w:val="24"/>
          <w:lang w:val="mi-NZ"/>
        </w:rPr>
        <w:t>VII.</w:t>
      </w:r>
      <w:r>
        <w:rPr>
          <w:rFonts w:cstheme="minorHAnsi"/>
          <w:b/>
          <w:sz w:val="28"/>
          <w:szCs w:val="24"/>
          <w:lang w:val="mi-NZ"/>
        </w:rPr>
        <w:tab/>
      </w:r>
      <w:r w:rsidR="00DB4546" w:rsidRPr="00F8117B">
        <w:rPr>
          <w:rFonts w:cstheme="minorHAnsi"/>
          <w:b/>
          <w:sz w:val="28"/>
          <w:szCs w:val="24"/>
          <w:lang w:val="mi-NZ"/>
        </w:rPr>
        <w:t xml:space="preserve">Extra Provincial Diocese </w:t>
      </w:r>
    </w:p>
    <w:p w14:paraId="02847A5F" w14:textId="15FA4C8E" w:rsidR="00085B6A" w:rsidRPr="006236B7" w:rsidRDefault="00DB4546" w:rsidP="00C40AFD">
      <w:pPr>
        <w:spacing w:after="240" w:line="240" w:lineRule="auto"/>
        <w:rPr>
          <w:rFonts w:cstheme="minorHAnsi"/>
          <w:sz w:val="24"/>
          <w:szCs w:val="24"/>
          <w:lang w:val="mi-NZ"/>
        </w:rPr>
      </w:pPr>
      <w:r w:rsidRPr="006236B7">
        <w:rPr>
          <w:rFonts w:cstheme="minorHAnsi"/>
          <w:sz w:val="24"/>
          <w:szCs w:val="24"/>
          <w:lang w:val="mi-NZ"/>
        </w:rPr>
        <w:t xml:space="preserve">The WG </w:t>
      </w:r>
      <w:r w:rsidR="00A651BE" w:rsidRPr="006236B7">
        <w:rPr>
          <w:rFonts w:cstheme="minorHAnsi"/>
          <w:sz w:val="24"/>
          <w:szCs w:val="24"/>
          <w:lang w:val="mi-NZ"/>
        </w:rPr>
        <w:t xml:space="preserve">confirms </w:t>
      </w:r>
      <w:r w:rsidRPr="006236B7">
        <w:rPr>
          <w:rFonts w:cstheme="minorHAnsi"/>
          <w:sz w:val="24"/>
          <w:szCs w:val="24"/>
          <w:lang w:val="mi-NZ"/>
        </w:rPr>
        <w:t>its opinion in H1</w:t>
      </w:r>
      <w:r w:rsidR="00DB08DF" w:rsidRPr="006236B7">
        <w:rPr>
          <w:rFonts w:cstheme="minorHAnsi"/>
          <w:sz w:val="24"/>
          <w:szCs w:val="24"/>
          <w:lang w:val="mi-NZ"/>
        </w:rPr>
        <w:t>.</w:t>
      </w:r>
      <w:r w:rsidR="00F23ACC" w:rsidRPr="006236B7">
        <w:rPr>
          <w:rFonts w:cstheme="minorHAnsi"/>
          <w:sz w:val="24"/>
          <w:szCs w:val="24"/>
          <w:lang w:val="mi-NZ"/>
        </w:rPr>
        <w:t xml:space="preserve">  </w:t>
      </w:r>
      <w:r w:rsidR="008A0F76" w:rsidRPr="006236B7">
        <w:rPr>
          <w:rFonts w:cstheme="minorHAnsi"/>
          <w:sz w:val="24"/>
          <w:szCs w:val="24"/>
          <w:lang w:val="mi-NZ"/>
        </w:rPr>
        <w:t xml:space="preserve">The WG </w:t>
      </w:r>
      <w:r w:rsidR="00144313" w:rsidRPr="006236B7">
        <w:rPr>
          <w:rFonts w:cstheme="minorHAnsi"/>
          <w:sz w:val="24"/>
          <w:szCs w:val="24"/>
          <w:lang w:val="mi-NZ"/>
        </w:rPr>
        <w:t xml:space="preserve">considers </w:t>
      </w:r>
      <w:r w:rsidR="0000301F">
        <w:rPr>
          <w:rFonts w:cstheme="minorHAnsi"/>
          <w:sz w:val="24"/>
          <w:szCs w:val="24"/>
          <w:lang w:val="mi-NZ"/>
        </w:rPr>
        <w:t xml:space="preserve">that recommending an extra provincial diocese </w:t>
      </w:r>
      <w:r w:rsidR="00597698">
        <w:rPr>
          <w:rFonts w:cstheme="minorHAnsi"/>
          <w:sz w:val="24"/>
          <w:szCs w:val="24"/>
          <w:lang w:val="mi-NZ"/>
        </w:rPr>
        <w:t>to GSTHW exceeds</w:t>
      </w:r>
      <w:r w:rsidR="006236B7">
        <w:rPr>
          <w:rFonts w:cstheme="minorHAnsi"/>
          <w:sz w:val="24"/>
          <w:szCs w:val="24"/>
          <w:lang w:val="mi-NZ"/>
        </w:rPr>
        <w:t xml:space="preserve"> </w:t>
      </w:r>
      <w:r w:rsidR="00144313" w:rsidRPr="006236B7">
        <w:rPr>
          <w:rFonts w:cstheme="minorHAnsi"/>
          <w:sz w:val="24"/>
          <w:szCs w:val="24"/>
          <w:lang w:val="mi-NZ"/>
        </w:rPr>
        <w:t xml:space="preserve">its terms of reference. </w:t>
      </w:r>
      <w:r w:rsidR="0000301F">
        <w:rPr>
          <w:rFonts w:cstheme="minorHAnsi"/>
          <w:sz w:val="24"/>
          <w:szCs w:val="24"/>
          <w:lang w:val="mi-NZ"/>
        </w:rPr>
        <w:t xml:space="preserve"> </w:t>
      </w:r>
      <w:r w:rsidR="00597698">
        <w:rPr>
          <w:rFonts w:cstheme="minorHAnsi"/>
          <w:sz w:val="24"/>
          <w:szCs w:val="24"/>
          <w:lang w:val="mi-NZ"/>
        </w:rPr>
        <w:t>In its respectful opinion</w:t>
      </w:r>
      <w:r w:rsidR="00CA38C4">
        <w:rPr>
          <w:rFonts w:cstheme="minorHAnsi"/>
          <w:sz w:val="24"/>
          <w:szCs w:val="24"/>
          <w:lang w:val="mi-NZ"/>
        </w:rPr>
        <w:t xml:space="preserve">, </w:t>
      </w:r>
      <w:r w:rsidR="00597698">
        <w:rPr>
          <w:rFonts w:cstheme="minorHAnsi"/>
          <w:sz w:val="24"/>
          <w:szCs w:val="24"/>
          <w:lang w:val="mi-NZ"/>
        </w:rPr>
        <w:t>t</w:t>
      </w:r>
      <w:r w:rsidR="0000301F">
        <w:rPr>
          <w:rFonts w:cstheme="minorHAnsi"/>
          <w:sz w:val="24"/>
          <w:szCs w:val="24"/>
          <w:lang w:val="mi-NZ"/>
        </w:rPr>
        <w:t>he</w:t>
      </w:r>
      <w:r w:rsidR="00144313" w:rsidRPr="006236B7">
        <w:rPr>
          <w:rFonts w:cstheme="minorHAnsi"/>
          <w:sz w:val="24"/>
          <w:szCs w:val="24"/>
          <w:lang w:val="mi-NZ"/>
        </w:rPr>
        <w:t xml:space="preserve"> WG </w:t>
      </w:r>
      <w:r w:rsidR="00CA38C4">
        <w:rPr>
          <w:rFonts w:cstheme="minorHAnsi"/>
          <w:sz w:val="24"/>
          <w:szCs w:val="24"/>
          <w:lang w:val="mi-NZ"/>
        </w:rPr>
        <w:t xml:space="preserve">also </w:t>
      </w:r>
      <w:r w:rsidR="00144313" w:rsidRPr="006236B7">
        <w:rPr>
          <w:rFonts w:cstheme="minorHAnsi"/>
          <w:sz w:val="24"/>
          <w:szCs w:val="24"/>
          <w:lang w:val="mi-NZ"/>
        </w:rPr>
        <w:t xml:space="preserve">notes </w:t>
      </w:r>
      <w:r w:rsidR="00CA38C4">
        <w:rPr>
          <w:rFonts w:cstheme="minorHAnsi"/>
          <w:sz w:val="24"/>
          <w:szCs w:val="24"/>
          <w:lang w:val="mi-NZ"/>
        </w:rPr>
        <w:t xml:space="preserve">that </w:t>
      </w:r>
      <w:r w:rsidR="00144313" w:rsidRPr="006236B7">
        <w:rPr>
          <w:rFonts w:cstheme="minorHAnsi"/>
          <w:sz w:val="24"/>
          <w:szCs w:val="24"/>
          <w:lang w:val="mi-NZ"/>
        </w:rPr>
        <w:t xml:space="preserve">GSTHW </w:t>
      </w:r>
      <w:r w:rsidR="00CA38C4">
        <w:rPr>
          <w:rFonts w:cstheme="minorHAnsi"/>
          <w:sz w:val="24"/>
          <w:szCs w:val="24"/>
          <w:lang w:val="mi-NZ"/>
        </w:rPr>
        <w:t xml:space="preserve">neither </w:t>
      </w:r>
      <w:r w:rsidR="0000301F">
        <w:rPr>
          <w:rFonts w:cstheme="minorHAnsi"/>
          <w:sz w:val="24"/>
          <w:szCs w:val="24"/>
          <w:lang w:val="mi-NZ"/>
        </w:rPr>
        <w:t xml:space="preserve">has </w:t>
      </w:r>
      <w:r w:rsidR="00144313" w:rsidRPr="006236B7">
        <w:rPr>
          <w:rFonts w:cstheme="minorHAnsi"/>
          <w:sz w:val="24"/>
          <w:szCs w:val="24"/>
          <w:lang w:val="mi-NZ"/>
        </w:rPr>
        <w:t xml:space="preserve">the authority </w:t>
      </w:r>
      <w:r w:rsidR="0000301F">
        <w:rPr>
          <w:rFonts w:cstheme="minorHAnsi"/>
          <w:sz w:val="24"/>
          <w:szCs w:val="24"/>
          <w:lang w:val="mi-NZ"/>
        </w:rPr>
        <w:t>n</w:t>
      </w:r>
      <w:r w:rsidR="00144313" w:rsidRPr="006236B7">
        <w:rPr>
          <w:rFonts w:cstheme="minorHAnsi"/>
          <w:sz w:val="24"/>
          <w:szCs w:val="24"/>
          <w:lang w:val="mi-NZ"/>
        </w:rPr>
        <w:t xml:space="preserve">or </w:t>
      </w:r>
      <w:r w:rsidR="00CA38C4">
        <w:rPr>
          <w:rFonts w:cstheme="minorHAnsi"/>
          <w:sz w:val="24"/>
          <w:szCs w:val="24"/>
          <w:lang w:val="mi-NZ"/>
        </w:rPr>
        <w:t xml:space="preserve">the </w:t>
      </w:r>
      <w:r w:rsidR="00144313" w:rsidRPr="006236B7">
        <w:rPr>
          <w:rFonts w:cstheme="minorHAnsi"/>
          <w:sz w:val="24"/>
          <w:szCs w:val="24"/>
          <w:lang w:val="mi-NZ"/>
        </w:rPr>
        <w:t xml:space="preserve">mandate to </w:t>
      </w:r>
      <w:r w:rsidR="0000301F">
        <w:rPr>
          <w:rFonts w:cstheme="minorHAnsi"/>
          <w:sz w:val="24"/>
          <w:szCs w:val="24"/>
          <w:lang w:val="mi-NZ"/>
        </w:rPr>
        <w:t>implement</w:t>
      </w:r>
      <w:r w:rsidR="00CA38C4">
        <w:rPr>
          <w:rFonts w:cstheme="minorHAnsi"/>
          <w:sz w:val="24"/>
          <w:szCs w:val="24"/>
          <w:lang w:val="mi-NZ"/>
        </w:rPr>
        <w:t xml:space="preserve"> this option</w:t>
      </w:r>
      <w:r w:rsidR="008A0F76" w:rsidRPr="006236B7">
        <w:rPr>
          <w:rFonts w:cstheme="minorHAnsi"/>
          <w:sz w:val="24"/>
          <w:szCs w:val="24"/>
          <w:lang w:val="mi-NZ"/>
        </w:rPr>
        <w:t xml:space="preserve">.  </w:t>
      </w:r>
    </w:p>
    <w:p w14:paraId="7DFBEED5" w14:textId="5BB2A463" w:rsidR="00E56A49" w:rsidRPr="00F8117B" w:rsidRDefault="00382FAD" w:rsidP="00A10764">
      <w:pPr>
        <w:spacing w:after="240" w:line="240" w:lineRule="auto"/>
        <w:rPr>
          <w:rFonts w:cstheme="minorHAnsi"/>
          <w:b/>
          <w:sz w:val="28"/>
          <w:szCs w:val="24"/>
          <w:lang w:val="mi-NZ"/>
        </w:rPr>
      </w:pPr>
      <w:r>
        <w:rPr>
          <w:rFonts w:cstheme="minorHAnsi"/>
          <w:b/>
          <w:sz w:val="28"/>
          <w:szCs w:val="24"/>
          <w:lang w:val="mi-NZ"/>
        </w:rPr>
        <w:t>VIII.</w:t>
      </w:r>
      <w:r>
        <w:rPr>
          <w:rFonts w:cstheme="minorHAnsi"/>
          <w:b/>
          <w:sz w:val="28"/>
          <w:szCs w:val="24"/>
          <w:lang w:val="mi-NZ"/>
        </w:rPr>
        <w:tab/>
      </w:r>
      <w:r w:rsidR="00E56A49" w:rsidRPr="00F8117B">
        <w:rPr>
          <w:rFonts w:cstheme="minorHAnsi"/>
          <w:b/>
          <w:sz w:val="28"/>
          <w:szCs w:val="24"/>
          <w:lang w:val="mi-NZ"/>
        </w:rPr>
        <w:t>Orders of Consecrated Life</w:t>
      </w:r>
    </w:p>
    <w:p w14:paraId="5A9899F8" w14:textId="59846442" w:rsidR="00074C8B" w:rsidRPr="006236B7" w:rsidRDefault="00CA38C4" w:rsidP="00A10764">
      <w:pPr>
        <w:spacing w:after="240" w:line="240" w:lineRule="auto"/>
        <w:rPr>
          <w:rFonts w:cstheme="minorHAnsi"/>
          <w:sz w:val="24"/>
          <w:szCs w:val="24"/>
          <w:lang w:val="mi-NZ"/>
        </w:rPr>
      </w:pPr>
      <w:r>
        <w:rPr>
          <w:rFonts w:cstheme="minorHAnsi"/>
          <w:sz w:val="24"/>
          <w:szCs w:val="24"/>
          <w:lang w:val="mi-NZ"/>
        </w:rPr>
        <w:t>F</w:t>
      </w:r>
      <w:r w:rsidR="00064F12" w:rsidRPr="006236B7">
        <w:rPr>
          <w:rFonts w:cstheme="minorHAnsi"/>
          <w:sz w:val="24"/>
          <w:szCs w:val="24"/>
          <w:lang w:val="mi-NZ"/>
        </w:rPr>
        <w:t>eedback received</w:t>
      </w:r>
      <w:r>
        <w:rPr>
          <w:rFonts w:cstheme="minorHAnsi"/>
          <w:sz w:val="24"/>
          <w:szCs w:val="24"/>
          <w:lang w:val="mi-NZ"/>
        </w:rPr>
        <w:t xml:space="preserve"> </w:t>
      </w:r>
      <w:r w:rsidR="00064F12" w:rsidRPr="006236B7">
        <w:rPr>
          <w:rFonts w:cstheme="minorHAnsi"/>
          <w:sz w:val="24"/>
          <w:szCs w:val="24"/>
          <w:lang w:val="mi-NZ"/>
        </w:rPr>
        <w:t xml:space="preserve">demonstrated that the inclusion of </w:t>
      </w:r>
      <w:r>
        <w:rPr>
          <w:rFonts w:cstheme="minorHAnsi"/>
          <w:sz w:val="24"/>
          <w:szCs w:val="24"/>
          <w:lang w:val="mi-NZ"/>
        </w:rPr>
        <w:t>‘R</w:t>
      </w:r>
      <w:r w:rsidR="00064F12" w:rsidRPr="006236B7">
        <w:rPr>
          <w:rFonts w:cstheme="minorHAnsi"/>
          <w:sz w:val="24"/>
          <w:szCs w:val="24"/>
          <w:lang w:val="mi-NZ"/>
        </w:rPr>
        <w:t xml:space="preserve">eligious </w:t>
      </w:r>
      <w:r>
        <w:rPr>
          <w:rFonts w:cstheme="minorHAnsi"/>
          <w:sz w:val="24"/>
          <w:szCs w:val="24"/>
          <w:lang w:val="mi-NZ"/>
        </w:rPr>
        <w:t>O</w:t>
      </w:r>
      <w:r w:rsidR="00064F12" w:rsidRPr="006236B7">
        <w:rPr>
          <w:rFonts w:cstheme="minorHAnsi"/>
          <w:sz w:val="24"/>
          <w:szCs w:val="24"/>
          <w:lang w:val="mi-NZ"/>
        </w:rPr>
        <w:t>rders</w:t>
      </w:r>
      <w:r>
        <w:rPr>
          <w:rFonts w:cstheme="minorHAnsi"/>
          <w:sz w:val="24"/>
          <w:szCs w:val="24"/>
          <w:lang w:val="mi-NZ"/>
        </w:rPr>
        <w:t>’</w:t>
      </w:r>
      <w:r w:rsidR="00064F12" w:rsidRPr="006236B7">
        <w:rPr>
          <w:rFonts w:cstheme="minorHAnsi"/>
          <w:sz w:val="24"/>
          <w:szCs w:val="24"/>
          <w:lang w:val="mi-NZ"/>
        </w:rPr>
        <w:t xml:space="preserve"> in the Interim Report was not well explained and a distraction.  </w:t>
      </w:r>
      <w:r w:rsidR="00074C8B" w:rsidRPr="006236B7">
        <w:rPr>
          <w:rFonts w:cstheme="minorHAnsi"/>
          <w:sz w:val="24"/>
          <w:szCs w:val="24"/>
          <w:lang w:val="mi-NZ"/>
        </w:rPr>
        <w:t xml:space="preserve">For these reasons references to Religious Orders have been removed from the draft canon recommended in this report.  </w:t>
      </w:r>
      <w:r w:rsidR="00DB08DF" w:rsidRPr="006236B7">
        <w:rPr>
          <w:rFonts w:cstheme="minorHAnsi"/>
          <w:sz w:val="24"/>
          <w:szCs w:val="24"/>
          <w:lang w:val="mi-NZ"/>
        </w:rPr>
        <w:t xml:space="preserve">The WG considers the </w:t>
      </w:r>
      <w:r w:rsidR="00DB08DF" w:rsidRPr="006236B7">
        <w:rPr>
          <w:rFonts w:cstheme="minorHAnsi"/>
          <w:sz w:val="24"/>
          <w:szCs w:val="24"/>
          <w:lang w:val="mi-NZ"/>
        </w:rPr>
        <w:lastRenderedPageBreak/>
        <w:t xml:space="preserve">establishment of ‘Christian Communities’ in this Church as the means by which Anglicans may </w:t>
      </w:r>
      <w:r w:rsidR="00A651BE" w:rsidRPr="006236B7">
        <w:rPr>
          <w:rFonts w:cstheme="minorHAnsi"/>
          <w:sz w:val="24"/>
          <w:szCs w:val="24"/>
          <w:lang w:val="mi-NZ"/>
        </w:rPr>
        <w:t xml:space="preserve">align with </w:t>
      </w:r>
      <w:r w:rsidR="00074C8B" w:rsidRPr="006236B7">
        <w:rPr>
          <w:rFonts w:cstheme="minorHAnsi"/>
          <w:sz w:val="24"/>
          <w:szCs w:val="24"/>
          <w:lang w:val="mi-NZ"/>
        </w:rPr>
        <w:t xml:space="preserve">others who share </w:t>
      </w:r>
      <w:r w:rsidR="00DB08DF" w:rsidRPr="006236B7">
        <w:rPr>
          <w:rFonts w:cstheme="minorHAnsi"/>
          <w:sz w:val="24"/>
          <w:szCs w:val="24"/>
          <w:lang w:val="mi-NZ"/>
        </w:rPr>
        <w:t>the</w:t>
      </w:r>
      <w:r w:rsidR="00A651BE" w:rsidRPr="006236B7">
        <w:rPr>
          <w:rFonts w:cstheme="minorHAnsi"/>
          <w:sz w:val="24"/>
          <w:szCs w:val="24"/>
          <w:lang w:val="mi-NZ"/>
        </w:rPr>
        <w:t>ir</w:t>
      </w:r>
      <w:r w:rsidR="00DB08DF" w:rsidRPr="006236B7">
        <w:rPr>
          <w:rFonts w:cstheme="minorHAnsi"/>
          <w:sz w:val="24"/>
          <w:szCs w:val="24"/>
          <w:lang w:val="mi-NZ"/>
        </w:rPr>
        <w:t xml:space="preserve"> expression of faith; in a semi-autonomous </w:t>
      </w:r>
      <w:r w:rsidR="00A651BE" w:rsidRPr="006236B7">
        <w:rPr>
          <w:rFonts w:cstheme="minorHAnsi"/>
          <w:sz w:val="24"/>
          <w:szCs w:val="24"/>
          <w:lang w:val="mi-NZ"/>
        </w:rPr>
        <w:t>manner</w:t>
      </w:r>
      <w:r w:rsidR="00F23ACC" w:rsidRPr="006236B7">
        <w:rPr>
          <w:rFonts w:cstheme="minorHAnsi"/>
          <w:sz w:val="24"/>
          <w:szCs w:val="24"/>
          <w:lang w:val="mi-NZ"/>
        </w:rPr>
        <w:t>, and in a way which allows that expression of faith to be maintained in every part of this Church</w:t>
      </w:r>
      <w:r w:rsidR="00A651BE" w:rsidRPr="006236B7">
        <w:rPr>
          <w:rFonts w:cstheme="minorHAnsi"/>
          <w:sz w:val="24"/>
          <w:szCs w:val="24"/>
          <w:lang w:val="mi-NZ"/>
        </w:rPr>
        <w:t xml:space="preserve">.    </w:t>
      </w:r>
    </w:p>
    <w:p w14:paraId="1A0E26A3" w14:textId="640A255E" w:rsidR="00DB08DF" w:rsidRPr="006236B7" w:rsidRDefault="00F23ACC" w:rsidP="00A10764">
      <w:pPr>
        <w:spacing w:after="240" w:line="240" w:lineRule="auto"/>
        <w:rPr>
          <w:rFonts w:cstheme="minorHAnsi"/>
          <w:sz w:val="24"/>
          <w:szCs w:val="24"/>
          <w:lang w:val="mi-NZ"/>
        </w:rPr>
      </w:pPr>
      <w:r w:rsidRPr="006236B7">
        <w:rPr>
          <w:rFonts w:cstheme="minorHAnsi"/>
          <w:sz w:val="24"/>
          <w:szCs w:val="24"/>
          <w:lang w:val="mi-NZ"/>
        </w:rPr>
        <w:t xml:space="preserve">Where questions are raised about </w:t>
      </w:r>
      <w:r w:rsidR="00877B6E" w:rsidRPr="006236B7">
        <w:rPr>
          <w:rFonts w:cstheme="minorHAnsi"/>
          <w:sz w:val="24"/>
          <w:szCs w:val="24"/>
          <w:lang w:val="mi-NZ"/>
        </w:rPr>
        <w:t xml:space="preserve">the </w:t>
      </w:r>
      <w:r w:rsidRPr="006236B7">
        <w:rPr>
          <w:rFonts w:cstheme="minorHAnsi"/>
          <w:sz w:val="24"/>
          <w:szCs w:val="24"/>
          <w:lang w:val="mi-NZ"/>
        </w:rPr>
        <w:t>implementation and operation</w:t>
      </w:r>
      <w:r w:rsidR="00877B6E" w:rsidRPr="006236B7">
        <w:rPr>
          <w:rFonts w:cstheme="minorHAnsi"/>
          <w:sz w:val="24"/>
          <w:szCs w:val="24"/>
          <w:lang w:val="mi-NZ"/>
        </w:rPr>
        <w:t xml:space="preserve"> </w:t>
      </w:r>
      <w:r w:rsidR="00FC6351">
        <w:rPr>
          <w:rFonts w:cstheme="minorHAnsi"/>
          <w:sz w:val="24"/>
          <w:szCs w:val="24"/>
          <w:lang w:val="mi-NZ"/>
        </w:rPr>
        <w:t>o</w:t>
      </w:r>
      <w:r w:rsidR="00877B6E" w:rsidRPr="006236B7">
        <w:rPr>
          <w:rFonts w:cstheme="minorHAnsi"/>
          <w:sz w:val="24"/>
          <w:szCs w:val="24"/>
          <w:lang w:val="mi-NZ"/>
        </w:rPr>
        <w:t xml:space="preserve">f </w:t>
      </w:r>
      <w:r w:rsidR="00CA38C4">
        <w:rPr>
          <w:rFonts w:cstheme="minorHAnsi"/>
          <w:sz w:val="24"/>
          <w:szCs w:val="24"/>
          <w:lang w:val="mi-NZ"/>
        </w:rPr>
        <w:t>Christian C</w:t>
      </w:r>
      <w:r w:rsidR="00877B6E" w:rsidRPr="006236B7">
        <w:rPr>
          <w:rFonts w:cstheme="minorHAnsi"/>
          <w:sz w:val="24"/>
          <w:szCs w:val="24"/>
          <w:lang w:val="mi-NZ"/>
        </w:rPr>
        <w:t>ommunities</w:t>
      </w:r>
      <w:r w:rsidRPr="006236B7">
        <w:rPr>
          <w:rFonts w:cstheme="minorHAnsi"/>
          <w:sz w:val="24"/>
          <w:szCs w:val="24"/>
          <w:lang w:val="mi-NZ"/>
        </w:rPr>
        <w:t xml:space="preserve">, </w:t>
      </w:r>
      <w:r w:rsidR="00A651BE" w:rsidRPr="006236B7">
        <w:rPr>
          <w:rFonts w:cstheme="minorHAnsi"/>
          <w:sz w:val="24"/>
          <w:szCs w:val="24"/>
          <w:lang w:val="mi-NZ"/>
        </w:rPr>
        <w:t xml:space="preserve">an opportunity </w:t>
      </w:r>
      <w:r w:rsidRPr="006236B7">
        <w:rPr>
          <w:rFonts w:cstheme="minorHAnsi"/>
          <w:sz w:val="24"/>
          <w:szCs w:val="24"/>
          <w:lang w:val="mi-NZ"/>
        </w:rPr>
        <w:t xml:space="preserve">exists </w:t>
      </w:r>
      <w:r w:rsidR="00A651BE" w:rsidRPr="006236B7">
        <w:rPr>
          <w:rFonts w:cstheme="minorHAnsi"/>
          <w:sz w:val="24"/>
          <w:szCs w:val="24"/>
          <w:lang w:val="mi-NZ"/>
        </w:rPr>
        <w:t xml:space="preserve">for GSTHW to </w:t>
      </w:r>
      <w:r w:rsidRPr="006236B7">
        <w:rPr>
          <w:rFonts w:cstheme="minorHAnsi"/>
          <w:sz w:val="24"/>
          <w:szCs w:val="24"/>
          <w:lang w:val="mi-NZ"/>
        </w:rPr>
        <w:t xml:space="preserve">answer them </w:t>
      </w:r>
      <w:r w:rsidR="00A651BE" w:rsidRPr="006236B7">
        <w:rPr>
          <w:rFonts w:cstheme="minorHAnsi"/>
          <w:sz w:val="24"/>
          <w:szCs w:val="24"/>
          <w:lang w:val="mi-NZ"/>
        </w:rPr>
        <w:t xml:space="preserve">as part of the guidelines </w:t>
      </w:r>
      <w:r w:rsidR="00074C8B" w:rsidRPr="006236B7">
        <w:rPr>
          <w:rFonts w:cstheme="minorHAnsi"/>
          <w:sz w:val="24"/>
          <w:szCs w:val="24"/>
          <w:lang w:val="mi-NZ"/>
        </w:rPr>
        <w:t>to be developed by the House of Bishops suggested in B1 of this Report</w:t>
      </w:r>
      <w:r w:rsidR="00A651BE" w:rsidRPr="006236B7">
        <w:rPr>
          <w:rFonts w:cstheme="minorHAnsi"/>
          <w:sz w:val="24"/>
          <w:szCs w:val="24"/>
          <w:lang w:val="mi-NZ"/>
        </w:rPr>
        <w:t>.</w:t>
      </w:r>
    </w:p>
    <w:p w14:paraId="02CEA141" w14:textId="38DB006C" w:rsidR="008A0F76" w:rsidRPr="00F8117B" w:rsidRDefault="00382FAD" w:rsidP="00A10764">
      <w:pPr>
        <w:spacing w:after="240" w:line="240" w:lineRule="auto"/>
        <w:rPr>
          <w:rFonts w:cstheme="minorHAnsi"/>
          <w:b/>
          <w:sz w:val="28"/>
          <w:szCs w:val="24"/>
          <w:lang w:val="mi-NZ"/>
        </w:rPr>
      </w:pPr>
      <w:r>
        <w:rPr>
          <w:rFonts w:cstheme="minorHAnsi"/>
          <w:b/>
          <w:sz w:val="28"/>
          <w:szCs w:val="24"/>
          <w:lang w:val="mi-NZ"/>
        </w:rPr>
        <w:t>IX.</w:t>
      </w:r>
      <w:r>
        <w:rPr>
          <w:rFonts w:cstheme="minorHAnsi"/>
          <w:b/>
          <w:sz w:val="28"/>
          <w:szCs w:val="24"/>
          <w:lang w:val="mi-NZ"/>
        </w:rPr>
        <w:tab/>
      </w:r>
      <w:r w:rsidR="008A0F76" w:rsidRPr="00F8117B">
        <w:rPr>
          <w:rFonts w:cstheme="minorHAnsi"/>
          <w:b/>
          <w:sz w:val="28"/>
          <w:szCs w:val="24"/>
          <w:lang w:val="mi-NZ"/>
        </w:rPr>
        <w:t>Ministry Unit Approval</w:t>
      </w:r>
    </w:p>
    <w:p w14:paraId="5EFB4A68" w14:textId="016A958F" w:rsidR="008A0F76" w:rsidRPr="006236B7" w:rsidRDefault="008A0F76" w:rsidP="00A10764">
      <w:pPr>
        <w:spacing w:after="240" w:line="240" w:lineRule="auto"/>
        <w:rPr>
          <w:rFonts w:cstheme="minorHAnsi"/>
          <w:sz w:val="24"/>
          <w:szCs w:val="24"/>
          <w:lang w:val="mi-NZ"/>
        </w:rPr>
      </w:pPr>
      <w:r w:rsidRPr="006236B7">
        <w:rPr>
          <w:rFonts w:cstheme="minorHAnsi"/>
          <w:sz w:val="24"/>
          <w:szCs w:val="24"/>
          <w:lang w:val="mi-NZ"/>
        </w:rPr>
        <w:t xml:space="preserve">Questions were raised as to whether leadership bodies in ministry units should </w:t>
      </w:r>
      <w:r w:rsidR="00D82412">
        <w:rPr>
          <w:rFonts w:cstheme="minorHAnsi"/>
          <w:sz w:val="24"/>
          <w:szCs w:val="24"/>
          <w:lang w:val="mi-NZ"/>
        </w:rPr>
        <w:t xml:space="preserve">have to actively agree on whether </w:t>
      </w:r>
      <w:r w:rsidRPr="006236B7">
        <w:rPr>
          <w:rFonts w:cstheme="minorHAnsi"/>
          <w:sz w:val="24"/>
          <w:szCs w:val="24"/>
          <w:lang w:val="mi-NZ"/>
        </w:rPr>
        <w:t xml:space="preserve">ministers should be authorised to conduct blessings </w:t>
      </w:r>
      <w:r w:rsidR="00D82412">
        <w:rPr>
          <w:rFonts w:cstheme="minorHAnsi"/>
          <w:sz w:val="24"/>
          <w:szCs w:val="24"/>
          <w:lang w:val="mi-NZ"/>
        </w:rPr>
        <w:t>and not just be consulted</w:t>
      </w:r>
      <w:r w:rsidRPr="006236B7">
        <w:rPr>
          <w:rFonts w:cstheme="minorHAnsi"/>
          <w:sz w:val="24"/>
          <w:szCs w:val="24"/>
          <w:lang w:val="mi-NZ"/>
        </w:rPr>
        <w:t>.</w:t>
      </w:r>
    </w:p>
    <w:p w14:paraId="6856D419" w14:textId="14EE719D" w:rsidR="008A0F76" w:rsidRPr="006236B7" w:rsidRDefault="008A0F76" w:rsidP="00A10764">
      <w:pPr>
        <w:spacing w:after="240" w:line="240" w:lineRule="auto"/>
        <w:rPr>
          <w:rFonts w:cstheme="minorHAnsi"/>
          <w:sz w:val="24"/>
          <w:szCs w:val="24"/>
          <w:lang w:val="mi-NZ"/>
        </w:rPr>
      </w:pPr>
      <w:r w:rsidRPr="006236B7">
        <w:rPr>
          <w:rFonts w:cstheme="minorHAnsi"/>
          <w:sz w:val="24"/>
          <w:szCs w:val="24"/>
          <w:lang w:val="mi-NZ"/>
        </w:rPr>
        <w:t>The WG considers tha</w:t>
      </w:r>
      <w:r w:rsidR="00D16FDE" w:rsidRPr="006236B7">
        <w:rPr>
          <w:rFonts w:cstheme="minorHAnsi"/>
          <w:sz w:val="24"/>
          <w:szCs w:val="24"/>
          <w:lang w:val="mi-NZ"/>
        </w:rPr>
        <w:t>t</w:t>
      </w:r>
      <w:r w:rsidRPr="006236B7">
        <w:rPr>
          <w:rFonts w:cstheme="minorHAnsi"/>
          <w:sz w:val="24"/>
          <w:szCs w:val="24"/>
          <w:lang w:val="mi-NZ"/>
        </w:rPr>
        <w:t xml:space="preserve"> the balance struck is an appropriate one.  While the views of the ministry un</w:t>
      </w:r>
      <w:r w:rsidR="002A5638">
        <w:rPr>
          <w:rFonts w:cstheme="minorHAnsi"/>
          <w:sz w:val="24"/>
          <w:szCs w:val="24"/>
          <w:lang w:val="mi-NZ"/>
        </w:rPr>
        <w:t>it</w:t>
      </w:r>
      <w:r w:rsidRPr="006236B7">
        <w:rPr>
          <w:rFonts w:cstheme="minorHAnsi"/>
          <w:sz w:val="24"/>
          <w:szCs w:val="24"/>
          <w:lang w:val="mi-NZ"/>
        </w:rPr>
        <w:t xml:space="preserve"> are important, as blessings are acts undertaken by individual clergy, it is not appropriate that their ability to do so is subject to agreement from the ministry unit.  </w:t>
      </w:r>
    </w:p>
    <w:p w14:paraId="5FE74409" w14:textId="20D62856" w:rsidR="0098016E" w:rsidRPr="00F8117B" w:rsidRDefault="00382FAD" w:rsidP="00A10764">
      <w:pPr>
        <w:spacing w:after="240" w:line="240" w:lineRule="auto"/>
        <w:rPr>
          <w:rFonts w:cstheme="minorHAnsi"/>
          <w:b/>
          <w:sz w:val="28"/>
          <w:szCs w:val="24"/>
          <w:lang w:val="mi-NZ"/>
        </w:rPr>
      </w:pPr>
      <w:r>
        <w:rPr>
          <w:rFonts w:cstheme="minorHAnsi"/>
          <w:b/>
          <w:sz w:val="28"/>
          <w:szCs w:val="24"/>
          <w:lang w:val="mi-NZ"/>
        </w:rPr>
        <w:t>X.</w:t>
      </w:r>
      <w:r>
        <w:rPr>
          <w:rFonts w:cstheme="minorHAnsi"/>
          <w:b/>
          <w:sz w:val="28"/>
          <w:szCs w:val="24"/>
          <w:lang w:val="mi-NZ"/>
        </w:rPr>
        <w:tab/>
      </w:r>
      <w:r w:rsidR="00074C8B" w:rsidRPr="00F8117B">
        <w:rPr>
          <w:rFonts w:cstheme="minorHAnsi"/>
          <w:b/>
          <w:sz w:val="28"/>
          <w:szCs w:val="24"/>
          <w:lang w:val="mi-NZ"/>
        </w:rPr>
        <w:t>Chaplaincy</w:t>
      </w:r>
    </w:p>
    <w:p w14:paraId="380FDF60" w14:textId="746B475B" w:rsidR="00074C8B" w:rsidRPr="006236B7" w:rsidRDefault="00074C8B" w:rsidP="00A2554A">
      <w:pPr>
        <w:spacing w:after="240" w:line="240" w:lineRule="auto"/>
        <w:rPr>
          <w:rFonts w:cstheme="minorHAnsi"/>
          <w:sz w:val="24"/>
          <w:szCs w:val="24"/>
          <w:lang w:val="mi-NZ"/>
        </w:rPr>
      </w:pPr>
      <w:r w:rsidRPr="006236B7">
        <w:rPr>
          <w:rFonts w:cstheme="minorHAnsi"/>
          <w:sz w:val="24"/>
          <w:szCs w:val="24"/>
          <w:lang w:val="mi-NZ"/>
        </w:rPr>
        <w:t>C</w:t>
      </w:r>
      <w:r w:rsidR="0098016E" w:rsidRPr="006236B7">
        <w:rPr>
          <w:rFonts w:cstheme="minorHAnsi"/>
          <w:sz w:val="24"/>
          <w:szCs w:val="24"/>
          <w:lang w:val="mi-NZ"/>
        </w:rPr>
        <w:t xml:space="preserve">haplains </w:t>
      </w:r>
      <w:r w:rsidR="00F23ACC" w:rsidRPr="006236B7">
        <w:rPr>
          <w:rFonts w:cstheme="minorHAnsi"/>
          <w:sz w:val="24"/>
          <w:szCs w:val="24"/>
          <w:lang w:val="mi-NZ"/>
        </w:rPr>
        <w:t>are</w:t>
      </w:r>
      <w:r w:rsidR="0098016E" w:rsidRPr="006236B7">
        <w:rPr>
          <w:rFonts w:cstheme="minorHAnsi"/>
          <w:sz w:val="24"/>
          <w:szCs w:val="24"/>
          <w:lang w:val="mi-NZ"/>
        </w:rPr>
        <w:t xml:space="preserve"> ministers of this Church under the </w:t>
      </w:r>
      <w:r w:rsidR="000A5554" w:rsidRPr="006236B7">
        <w:rPr>
          <w:rFonts w:cstheme="minorHAnsi"/>
          <w:sz w:val="24"/>
          <w:szCs w:val="24"/>
          <w:lang w:val="mi-NZ"/>
        </w:rPr>
        <w:t>e</w:t>
      </w:r>
      <w:r w:rsidR="0098016E" w:rsidRPr="006236B7">
        <w:rPr>
          <w:rFonts w:cstheme="minorHAnsi"/>
          <w:sz w:val="24"/>
          <w:szCs w:val="24"/>
          <w:lang w:val="mi-NZ"/>
        </w:rPr>
        <w:t>piscopal jurisdi</w:t>
      </w:r>
      <w:r w:rsidR="000A5554" w:rsidRPr="006236B7">
        <w:rPr>
          <w:rFonts w:cstheme="minorHAnsi"/>
          <w:sz w:val="24"/>
          <w:szCs w:val="24"/>
          <w:lang w:val="mi-NZ"/>
        </w:rPr>
        <w:t>c</w:t>
      </w:r>
      <w:r w:rsidR="0098016E" w:rsidRPr="006236B7">
        <w:rPr>
          <w:rFonts w:cstheme="minorHAnsi"/>
          <w:sz w:val="24"/>
          <w:szCs w:val="24"/>
          <w:lang w:val="mi-NZ"/>
        </w:rPr>
        <w:t>tion of their licensing bishop</w:t>
      </w:r>
      <w:r w:rsidR="00FC6351">
        <w:rPr>
          <w:rFonts w:cstheme="minorHAnsi"/>
          <w:sz w:val="24"/>
          <w:szCs w:val="24"/>
          <w:lang w:val="mi-NZ"/>
        </w:rPr>
        <w:t xml:space="preserve"> (an</w:t>
      </w:r>
      <w:r w:rsidR="00747451">
        <w:rPr>
          <w:rFonts w:cstheme="minorHAnsi"/>
          <w:sz w:val="24"/>
          <w:szCs w:val="24"/>
          <w:lang w:val="mi-NZ"/>
        </w:rPr>
        <w:t>d/</w:t>
      </w:r>
      <w:r w:rsidR="00FC6351">
        <w:rPr>
          <w:rFonts w:cstheme="minorHAnsi"/>
          <w:sz w:val="24"/>
          <w:szCs w:val="24"/>
          <w:lang w:val="mi-NZ"/>
        </w:rPr>
        <w:t>or alternate as prescribed in canon)</w:t>
      </w:r>
      <w:r w:rsidR="0098016E" w:rsidRPr="006236B7">
        <w:rPr>
          <w:rFonts w:cstheme="minorHAnsi"/>
          <w:sz w:val="24"/>
          <w:szCs w:val="24"/>
          <w:lang w:val="mi-NZ"/>
        </w:rPr>
        <w:t xml:space="preserve">.  They are </w:t>
      </w:r>
      <w:r w:rsidR="0098016E" w:rsidRPr="006236B7">
        <w:rPr>
          <w:rFonts w:cstheme="minorHAnsi"/>
          <w:i/>
          <w:sz w:val="24"/>
          <w:szCs w:val="24"/>
          <w:lang w:val="mi-NZ"/>
        </w:rPr>
        <w:t>in</w:t>
      </w:r>
      <w:r w:rsidR="0098016E" w:rsidRPr="006236B7">
        <w:rPr>
          <w:rFonts w:cstheme="minorHAnsi"/>
          <w:sz w:val="24"/>
          <w:szCs w:val="24"/>
          <w:lang w:val="mi-NZ"/>
        </w:rPr>
        <w:t xml:space="preserve"> </w:t>
      </w:r>
      <w:r w:rsidRPr="006236B7">
        <w:rPr>
          <w:rFonts w:cstheme="minorHAnsi"/>
          <w:sz w:val="24"/>
          <w:szCs w:val="24"/>
          <w:lang w:val="mi-NZ"/>
        </w:rPr>
        <w:t xml:space="preserve">an organisation as an employee </w:t>
      </w:r>
      <w:r w:rsidR="0098016E" w:rsidRPr="006236B7">
        <w:rPr>
          <w:rFonts w:cstheme="minorHAnsi"/>
          <w:sz w:val="24"/>
          <w:szCs w:val="24"/>
          <w:lang w:val="mi-NZ"/>
        </w:rPr>
        <w:t xml:space="preserve">but not </w:t>
      </w:r>
      <w:r w:rsidR="0098016E" w:rsidRPr="006236B7">
        <w:rPr>
          <w:rFonts w:cstheme="minorHAnsi"/>
          <w:i/>
          <w:sz w:val="24"/>
          <w:szCs w:val="24"/>
          <w:lang w:val="mi-NZ"/>
        </w:rPr>
        <w:t>of</w:t>
      </w:r>
      <w:r w:rsidR="0098016E" w:rsidRPr="006236B7">
        <w:rPr>
          <w:rFonts w:cstheme="minorHAnsi"/>
          <w:sz w:val="24"/>
          <w:szCs w:val="24"/>
          <w:lang w:val="mi-NZ"/>
        </w:rPr>
        <w:t xml:space="preserve"> th</w:t>
      </w:r>
      <w:r w:rsidR="00977387" w:rsidRPr="006236B7">
        <w:rPr>
          <w:rFonts w:cstheme="minorHAnsi"/>
          <w:sz w:val="24"/>
          <w:szCs w:val="24"/>
          <w:lang w:val="mi-NZ"/>
        </w:rPr>
        <w:t>at</w:t>
      </w:r>
      <w:r w:rsidR="0098016E" w:rsidRPr="006236B7">
        <w:rPr>
          <w:rFonts w:cstheme="minorHAnsi"/>
          <w:sz w:val="24"/>
          <w:szCs w:val="24"/>
          <w:lang w:val="mi-NZ"/>
        </w:rPr>
        <w:t xml:space="preserve"> </w:t>
      </w:r>
      <w:r w:rsidRPr="006236B7">
        <w:rPr>
          <w:rFonts w:cstheme="minorHAnsi"/>
          <w:sz w:val="24"/>
          <w:szCs w:val="24"/>
          <w:lang w:val="mi-NZ"/>
        </w:rPr>
        <w:t>organisation alone</w:t>
      </w:r>
      <w:r w:rsidR="0098016E" w:rsidRPr="006236B7">
        <w:rPr>
          <w:rFonts w:cstheme="minorHAnsi"/>
          <w:sz w:val="24"/>
          <w:szCs w:val="24"/>
          <w:lang w:val="mi-NZ"/>
        </w:rPr>
        <w:t>.</w:t>
      </w:r>
      <w:r w:rsidR="000A5554" w:rsidRPr="006236B7">
        <w:rPr>
          <w:rFonts w:cstheme="minorHAnsi"/>
          <w:sz w:val="24"/>
          <w:szCs w:val="24"/>
          <w:lang w:val="mi-NZ"/>
        </w:rPr>
        <w:t xml:space="preserve">  </w:t>
      </w:r>
      <w:r w:rsidRPr="006236B7">
        <w:rPr>
          <w:rFonts w:cstheme="minorHAnsi"/>
          <w:sz w:val="24"/>
          <w:szCs w:val="24"/>
          <w:lang w:val="mi-NZ"/>
        </w:rPr>
        <w:t xml:space="preserve">They </w:t>
      </w:r>
      <w:r w:rsidR="00424120" w:rsidRPr="006236B7">
        <w:rPr>
          <w:rFonts w:cstheme="minorHAnsi"/>
          <w:sz w:val="24"/>
          <w:szCs w:val="24"/>
          <w:lang w:val="mi-NZ"/>
        </w:rPr>
        <w:t xml:space="preserve">fall within two </w:t>
      </w:r>
      <w:r w:rsidRPr="006236B7">
        <w:rPr>
          <w:rFonts w:cstheme="minorHAnsi"/>
          <w:sz w:val="24"/>
          <w:szCs w:val="24"/>
          <w:lang w:val="mi-NZ"/>
        </w:rPr>
        <w:t xml:space="preserve">concurrent jurisdictions: </w:t>
      </w:r>
      <w:r w:rsidR="00424120" w:rsidRPr="006236B7">
        <w:rPr>
          <w:rFonts w:cstheme="minorHAnsi"/>
          <w:sz w:val="24"/>
          <w:szCs w:val="24"/>
          <w:lang w:val="mi-NZ"/>
        </w:rPr>
        <w:t xml:space="preserve">this Church </w:t>
      </w:r>
      <w:r w:rsidR="00877B6E" w:rsidRPr="006236B7">
        <w:rPr>
          <w:rFonts w:cstheme="minorHAnsi"/>
          <w:sz w:val="24"/>
          <w:szCs w:val="24"/>
          <w:lang w:val="mi-NZ"/>
        </w:rPr>
        <w:t xml:space="preserve">under the authority of a licensing bishop </w:t>
      </w:r>
      <w:r w:rsidR="00FC6351">
        <w:rPr>
          <w:rFonts w:cstheme="minorHAnsi"/>
          <w:sz w:val="24"/>
          <w:szCs w:val="24"/>
          <w:lang w:val="mi-NZ"/>
        </w:rPr>
        <w:t xml:space="preserve">(and/or their alternate) </w:t>
      </w:r>
      <w:r w:rsidR="00424120" w:rsidRPr="006236B7">
        <w:rPr>
          <w:rFonts w:cstheme="minorHAnsi"/>
          <w:sz w:val="24"/>
          <w:szCs w:val="24"/>
          <w:lang w:val="mi-NZ"/>
        </w:rPr>
        <w:t xml:space="preserve">and </w:t>
      </w:r>
      <w:r w:rsidRPr="006236B7">
        <w:rPr>
          <w:rFonts w:cstheme="minorHAnsi"/>
          <w:sz w:val="24"/>
          <w:szCs w:val="24"/>
          <w:lang w:val="mi-NZ"/>
        </w:rPr>
        <w:t xml:space="preserve">the organisation </w:t>
      </w:r>
      <w:r w:rsidR="00424120" w:rsidRPr="006236B7">
        <w:rPr>
          <w:rFonts w:cstheme="minorHAnsi"/>
          <w:sz w:val="24"/>
          <w:szCs w:val="24"/>
          <w:lang w:val="mi-NZ"/>
        </w:rPr>
        <w:t>that employs them</w:t>
      </w:r>
      <w:r w:rsidRPr="006236B7">
        <w:rPr>
          <w:rFonts w:cstheme="minorHAnsi"/>
          <w:sz w:val="24"/>
          <w:szCs w:val="24"/>
          <w:lang w:val="mi-NZ"/>
        </w:rPr>
        <w:t xml:space="preserve">.  </w:t>
      </w:r>
    </w:p>
    <w:p w14:paraId="4FD50D62" w14:textId="59D9E1D1" w:rsidR="00074C8B" w:rsidRPr="006236B7" w:rsidRDefault="00074C8B" w:rsidP="00A2554A">
      <w:pPr>
        <w:spacing w:after="240" w:line="240" w:lineRule="auto"/>
        <w:rPr>
          <w:rFonts w:cstheme="minorHAnsi"/>
          <w:sz w:val="24"/>
          <w:szCs w:val="24"/>
          <w:lang w:val="mi-NZ"/>
        </w:rPr>
      </w:pPr>
      <w:r w:rsidRPr="006236B7">
        <w:rPr>
          <w:rFonts w:cstheme="minorHAnsi"/>
          <w:sz w:val="24"/>
          <w:szCs w:val="24"/>
          <w:lang w:val="mi-NZ"/>
        </w:rPr>
        <w:t>The original drafting of the changes to Title G did not specifically provide for chaplains.  This has now been rectified so that their licensing Bishop can authorise services if required.</w:t>
      </w:r>
    </w:p>
    <w:p w14:paraId="741AD4CD" w14:textId="637DEB98" w:rsidR="00382FAD" w:rsidRDefault="00074C8B" w:rsidP="00382FAD">
      <w:pPr>
        <w:spacing w:after="0" w:line="240" w:lineRule="auto"/>
        <w:rPr>
          <w:rFonts w:cstheme="minorHAnsi"/>
          <w:sz w:val="24"/>
          <w:szCs w:val="24"/>
          <w:lang w:val="mi-NZ"/>
        </w:rPr>
      </w:pPr>
      <w:r w:rsidRPr="006236B7">
        <w:rPr>
          <w:rFonts w:cstheme="minorHAnsi"/>
          <w:sz w:val="24"/>
          <w:szCs w:val="24"/>
          <w:lang w:val="mi-NZ"/>
        </w:rPr>
        <w:t>However, particular safeguards for those chaplains, and others, may be needed.  T</w:t>
      </w:r>
      <w:r w:rsidR="0098016E" w:rsidRPr="006236B7">
        <w:rPr>
          <w:rFonts w:cstheme="minorHAnsi"/>
          <w:sz w:val="24"/>
          <w:szCs w:val="24"/>
          <w:lang w:val="mi-NZ"/>
        </w:rPr>
        <w:t xml:space="preserve">he WG thinks advice from </w:t>
      </w:r>
      <w:r w:rsidRPr="006236B7">
        <w:rPr>
          <w:rFonts w:cstheme="minorHAnsi"/>
          <w:sz w:val="24"/>
          <w:szCs w:val="24"/>
          <w:lang w:val="mi-NZ"/>
        </w:rPr>
        <w:t xml:space="preserve">respective liaison Bishops </w:t>
      </w:r>
      <w:r w:rsidR="00A2554A" w:rsidRPr="006236B7">
        <w:rPr>
          <w:rFonts w:cstheme="minorHAnsi"/>
          <w:sz w:val="24"/>
          <w:szCs w:val="24"/>
          <w:lang w:val="mi-NZ"/>
        </w:rPr>
        <w:t>would assist GSTHW in formulating guidelines</w:t>
      </w:r>
      <w:r w:rsidR="00977387" w:rsidRPr="006236B7">
        <w:rPr>
          <w:rFonts w:cstheme="minorHAnsi"/>
          <w:sz w:val="24"/>
          <w:szCs w:val="24"/>
          <w:lang w:val="mi-NZ"/>
        </w:rPr>
        <w:t xml:space="preserve">, </w:t>
      </w:r>
      <w:r w:rsidR="00A2554A" w:rsidRPr="006236B7">
        <w:rPr>
          <w:rFonts w:cstheme="minorHAnsi"/>
          <w:sz w:val="24"/>
          <w:szCs w:val="24"/>
          <w:lang w:val="mi-NZ"/>
        </w:rPr>
        <w:t>suggested in B1 of this report</w:t>
      </w:r>
      <w:r w:rsidR="00977387" w:rsidRPr="006236B7">
        <w:rPr>
          <w:rFonts w:cstheme="minorHAnsi"/>
          <w:sz w:val="24"/>
          <w:szCs w:val="24"/>
          <w:lang w:val="mi-NZ"/>
        </w:rPr>
        <w:t xml:space="preserve">, to include the particular circumstances </w:t>
      </w:r>
      <w:r w:rsidR="00D82412">
        <w:rPr>
          <w:rFonts w:cstheme="minorHAnsi"/>
          <w:sz w:val="24"/>
          <w:szCs w:val="24"/>
          <w:lang w:val="mi-NZ"/>
        </w:rPr>
        <w:t xml:space="preserve">of any </w:t>
      </w:r>
      <w:r w:rsidR="00977387" w:rsidRPr="006236B7">
        <w:rPr>
          <w:rFonts w:cstheme="minorHAnsi"/>
          <w:sz w:val="24"/>
          <w:szCs w:val="24"/>
          <w:lang w:val="mi-NZ"/>
        </w:rPr>
        <w:t>chaplains.</w:t>
      </w:r>
    </w:p>
    <w:p w14:paraId="49B0A19D" w14:textId="03948765" w:rsidR="00BD7FBD" w:rsidRPr="006236B7" w:rsidRDefault="00BD7FBD" w:rsidP="00382FAD">
      <w:pPr>
        <w:spacing w:after="0" w:line="240" w:lineRule="auto"/>
        <w:jc w:val="center"/>
        <w:rPr>
          <w:rFonts w:cstheme="minorHAnsi"/>
          <w:sz w:val="24"/>
          <w:szCs w:val="24"/>
          <w:lang w:val="mi-NZ"/>
        </w:rPr>
      </w:pPr>
      <w:r w:rsidRPr="006236B7">
        <w:rPr>
          <w:rFonts w:cstheme="minorHAnsi"/>
          <w:spacing w:val="-2"/>
          <w:sz w:val="48"/>
          <w:szCs w:val="24"/>
          <w:lang w:val="en-AU"/>
        </w:rPr>
        <w:t>~</w:t>
      </w:r>
    </w:p>
    <w:bookmarkEnd w:id="1"/>
    <w:p w14:paraId="445B8669" w14:textId="1552BC53" w:rsidR="00FF0DEB" w:rsidRPr="006236B7" w:rsidRDefault="00F23ACC" w:rsidP="00607C9C">
      <w:pPr>
        <w:rPr>
          <w:rFonts w:cstheme="minorHAnsi"/>
          <w:b/>
          <w:sz w:val="32"/>
          <w:szCs w:val="24"/>
          <w:lang w:val="mi-NZ"/>
        </w:rPr>
      </w:pPr>
      <w:r w:rsidRPr="006236B7">
        <w:rPr>
          <w:rFonts w:cstheme="minorHAnsi"/>
          <w:sz w:val="32"/>
          <w:szCs w:val="24"/>
          <w:lang w:val="mi-NZ"/>
        </w:rPr>
        <w:br w:type="page"/>
      </w:r>
      <w:r w:rsidRPr="006236B7">
        <w:rPr>
          <w:rFonts w:cstheme="minorHAnsi"/>
          <w:b/>
          <w:sz w:val="32"/>
          <w:szCs w:val="24"/>
          <w:lang w:val="mi-NZ"/>
        </w:rPr>
        <w:lastRenderedPageBreak/>
        <w:t>Introduction</w:t>
      </w:r>
    </w:p>
    <w:p w14:paraId="2D6FFC23" w14:textId="6251172C" w:rsidR="00D84206" w:rsidRPr="006236B7" w:rsidRDefault="00D84206" w:rsidP="00CC7486">
      <w:pPr>
        <w:spacing w:after="240" w:line="240" w:lineRule="auto"/>
        <w:jc w:val="both"/>
        <w:textAlignment w:val="baseline"/>
        <w:rPr>
          <w:rFonts w:cstheme="minorHAnsi"/>
        </w:rPr>
      </w:pPr>
      <w:r w:rsidRPr="006236B7">
        <w:rPr>
          <w:rFonts w:cstheme="minorHAnsi"/>
          <w:color w:val="1A130F"/>
          <w:sz w:val="24"/>
          <w:szCs w:val="24"/>
        </w:rPr>
        <w:t xml:space="preserve">There are times in our Christian lives, when God calls us to </w:t>
      </w:r>
      <w:r w:rsidR="0018314D" w:rsidRPr="006236B7">
        <w:rPr>
          <w:rFonts w:cstheme="minorHAnsi"/>
          <w:color w:val="1A130F"/>
          <w:sz w:val="24"/>
          <w:szCs w:val="24"/>
        </w:rPr>
        <w:t>engage</w:t>
      </w:r>
      <w:r w:rsidRPr="006236B7">
        <w:rPr>
          <w:rFonts w:cstheme="minorHAnsi"/>
          <w:color w:val="1A130F"/>
          <w:sz w:val="24"/>
          <w:szCs w:val="24"/>
        </w:rPr>
        <w:t xml:space="preserve"> with things which are hard or uncertain or contentious.  No one likes those times and yet so often it is then that we are confronted anew by the expansive love </w:t>
      </w:r>
      <w:r w:rsidR="00B00153" w:rsidRPr="006236B7">
        <w:rPr>
          <w:rFonts w:cstheme="minorHAnsi"/>
          <w:color w:val="1A130F"/>
          <w:sz w:val="24"/>
          <w:szCs w:val="24"/>
        </w:rPr>
        <w:t>of</w:t>
      </w:r>
      <w:r w:rsidR="00793828" w:rsidRPr="006236B7">
        <w:rPr>
          <w:rFonts w:cstheme="minorHAnsi"/>
          <w:color w:val="1A130F"/>
          <w:sz w:val="24"/>
          <w:szCs w:val="24"/>
        </w:rPr>
        <w:t xml:space="preserve"> Jesus Christ</w:t>
      </w:r>
      <w:r w:rsidRPr="006236B7">
        <w:rPr>
          <w:rFonts w:cstheme="minorHAnsi"/>
          <w:color w:val="1A130F"/>
          <w:sz w:val="24"/>
          <w:szCs w:val="24"/>
        </w:rPr>
        <w:t>.  That has certainly been the case with this small working group.  We come from diverse backgrounds, cultures and theologies but we have felt deeply held by the grace and mercy of God and we have been strengthened by the knowledge that many within our Church are praying for us and for this work.  From the beginning they, alongside our Archbishops, have encircled us with prayer.  For that we are immensely grateful.</w:t>
      </w:r>
      <w:r w:rsidRPr="006236B7">
        <w:rPr>
          <w:rFonts w:cstheme="minorHAnsi"/>
        </w:rPr>
        <w:t> </w:t>
      </w:r>
    </w:p>
    <w:p w14:paraId="3C2888FB" w14:textId="77777777" w:rsidR="00D84206" w:rsidRPr="006236B7" w:rsidRDefault="00D84206" w:rsidP="00D84206">
      <w:pPr>
        <w:pStyle w:val="NormalWeb"/>
        <w:spacing w:before="0" w:beforeAutospacing="0" w:after="0" w:afterAutospacing="0"/>
        <w:ind w:left="720"/>
        <w:rPr>
          <w:rFonts w:asciiTheme="minorHAnsi" w:hAnsiTheme="minorHAnsi" w:cstheme="minorHAnsi"/>
        </w:rPr>
      </w:pPr>
      <w:r w:rsidRPr="006236B7">
        <w:rPr>
          <w:rFonts w:asciiTheme="minorHAnsi" w:hAnsiTheme="minorHAnsi" w:cstheme="minorHAnsi"/>
          <w:i/>
          <w:iCs/>
          <w:color w:val="1A130F"/>
        </w:rPr>
        <w:t>God of peace</w:t>
      </w:r>
    </w:p>
    <w:p w14:paraId="7A1BDCD9" w14:textId="77777777" w:rsidR="00D84206" w:rsidRPr="006236B7" w:rsidRDefault="00D84206" w:rsidP="00D84206">
      <w:pPr>
        <w:pStyle w:val="NormalWeb"/>
        <w:spacing w:before="0" w:beforeAutospacing="0" w:after="0" w:afterAutospacing="0"/>
        <w:ind w:left="720"/>
        <w:rPr>
          <w:rFonts w:asciiTheme="minorHAnsi" w:hAnsiTheme="minorHAnsi" w:cstheme="minorHAnsi"/>
        </w:rPr>
      </w:pPr>
      <w:r w:rsidRPr="006236B7">
        <w:rPr>
          <w:rFonts w:asciiTheme="minorHAnsi" w:hAnsiTheme="minorHAnsi" w:cstheme="minorHAnsi"/>
          <w:i/>
          <w:iCs/>
          <w:color w:val="1A130F"/>
        </w:rPr>
        <w:t>You knit us together as one family in our Three Tikanga Church.</w:t>
      </w:r>
    </w:p>
    <w:p w14:paraId="19F45E9B" w14:textId="77777777" w:rsidR="00D84206" w:rsidRPr="006236B7" w:rsidRDefault="00D84206" w:rsidP="00D84206">
      <w:pPr>
        <w:pStyle w:val="NormalWeb"/>
        <w:spacing w:before="0" w:beforeAutospacing="0" w:after="0" w:afterAutospacing="0"/>
        <w:ind w:left="720"/>
        <w:rPr>
          <w:rFonts w:asciiTheme="minorHAnsi" w:hAnsiTheme="minorHAnsi" w:cstheme="minorHAnsi"/>
        </w:rPr>
      </w:pPr>
      <w:r w:rsidRPr="006236B7">
        <w:rPr>
          <w:rFonts w:asciiTheme="minorHAnsi" w:hAnsiTheme="minorHAnsi" w:cstheme="minorHAnsi"/>
          <w:i/>
          <w:iCs/>
          <w:color w:val="1A130F"/>
        </w:rPr>
        <w:t>We pray your blessing upon us as we continue to discern the path ahead.</w:t>
      </w:r>
    </w:p>
    <w:p w14:paraId="4EDE17D4" w14:textId="77777777" w:rsidR="00D84206" w:rsidRPr="006236B7" w:rsidRDefault="00D84206" w:rsidP="00D84206">
      <w:pPr>
        <w:pStyle w:val="NormalWeb"/>
        <w:spacing w:before="0" w:beforeAutospacing="0" w:after="0" w:afterAutospacing="0"/>
        <w:ind w:left="720"/>
        <w:rPr>
          <w:rFonts w:asciiTheme="minorHAnsi" w:hAnsiTheme="minorHAnsi" w:cstheme="minorHAnsi"/>
        </w:rPr>
      </w:pPr>
      <w:r w:rsidRPr="006236B7">
        <w:rPr>
          <w:rFonts w:asciiTheme="minorHAnsi" w:hAnsiTheme="minorHAnsi" w:cstheme="minorHAnsi"/>
          <w:i/>
          <w:iCs/>
          <w:color w:val="1A130F"/>
        </w:rPr>
        <w:t>When we are fearful, show us your compassion,</w:t>
      </w:r>
    </w:p>
    <w:p w14:paraId="394510B5" w14:textId="77777777" w:rsidR="00D84206" w:rsidRPr="006236B7" w:rsidRDefault="00D84206" w:rsidP="00D84206">
      <w:pPr>
        <w:pStyle w:val="NormalWeb"/>
        <w:spacing w:before="0" w:beforeAutospacing="0" w:after="0" w:afterAutospacing="0"/>
        <w:ind w:left="720"/>
        <w:rPr>
          <w:rFonts w:asciiTheme="minorHAnsi" w:hAnsiTheme="minorHAnsi" w:cstheme="minorHAnsi"/>
        </w:rPr>
      </w:pPr>
      <w:r w:rsidRPr="006236B7">
        <w:rPr>
          <w:rFonts w:asciiTheme="minorHAnsi" w:hAnsiTheme="minorHAnsi" w:cstheme="minorHAnsi"/>
          <w:i/>
          <w:iCs/>
          <w:color w:val="1A130F"/>
        </w:rPr>
        <w:t>When we are unclear, show us your light.</w:t>
      </w:r>
    </w:p>
    <w:p w14:paraId="299ED0CA" w14:textId="77777777" w:rsidR="00D84206" w:rsidRPr="006236B7" w:rsidRDefault="00D84206" w:rsidP="00D84206">
      <w:pPr>
        <w:pStyle w:val="NormalWeb"/>
        <w:spacing w:before="0" w:beforeAutospacing="0" w:after="0" w:afterAutospacing="0"/>
        <w:ind w:left="720"/>
        <w:rPr>
          <w:rFonts w:asciiTheme="minorHAnsi" w:hAnsiTheme="minorHAnsi" w:cstheme="minorHAnsi"/>
        </w:rPr>
      </w:pPr>
      <w:r w:rsidRPr="006236B7">
        <w:rPr>
          <w:rFonts w:asciiTheme="minorHAnsi" w:hAnsiTheme="minorHAnsi" w:cstheme="minorHAnsi"/>
          <w:i/>
          <w:iCs/>
          <w:color w:val="1A130F"/>
        </w:rPr>
        <w:t>Above all, may your grace and love abound,</w:t>
      </w:r>
    </w:p>
    <w:p w14:paraId="4CBC917A" w14:textId="77777777" w:rsidR="00D84206" w:rsidRPr="006236B7" w:rsidRDefault="00D84206" w:rsidP="00D84206">
      <w:pPr>
        <w:pStyle w:val="NormalWeb"/>
        <w:spacing w:before="0" w:beforeAutospacing="0" w:after="0" w:afterAutospacing="0"/>
        <w:ind w:left="720"/>
        <w:rPr>
          <w:rFonts w:asciiTheme="minorHAnsi" w:hAnsiTheme="minorHAnsi" w:cstheme="minorHAnsi"/>
        </w:rPr>
      </w:pPr>
      <w:r w:rsidRPr="006236B7">
        <w:rPr>
          <w:rFonts w:asciiTheme="minorHAnsi" w:hAnsiTheme="minorHAnsi" w:cstheme="minorHAnsi"/>
          <w:i/>
          <w:iCs/>
          <w:color w:val="1A130F"/>
        </w:rPr>
        <w:t>And may we be constantly reminded that it is your mission we serve in our world.</w:t>
      </w:r>
    </w:p>
    <w:p w14:paraId="7925C2B8" w14:textId="77777777" w:rsidR="00D84206" w:rsidRPr="006236B7" w:rsidRDefault="00D84206" w:rsidP="00D84206">
      <w:pPr>
        <w:pStyle w:val="NormalWeb"/>
        <w:spacing w:before="0" w:beforeAutospacing="0" w:after="0" w:afterAutospacing="0"/>
        <w:ind w:left="720"/>
        <w:rPr>
          <w:rFonts w:asciiTheme="minorHAnsi" w:hAnsiTheme="minorHAnsi" w:cstheme="minorHAnsi"/>
        </w:rPr>
      </w:pPr>
      <w:r w:rsidRPr="006236B7">
        <w:rPr>
          <w:rFonts w:asciiTheme="minorHAnsi" w:hAnsiTheme="minorHAnsi" w:cstheme="minorHAnsi"/>
          <w:i/>
          <w:iCs/>
          <w:color w:val="1A130F"/>
        </w:rPr>
        <w:t>May we be good and faithful servants of your will</w:t>
      </w:r>
    </w:p>
    <w:p w14:paraId="38ABFF09" w14:textId="77777777" w:rsidR="00D84206" w:rsidRPr="006236B7" w:rsidRDefault="00D84206" w:rsidP="00D84206">
      <w:pPr>
        <w:pStyle w:val="NormalWeb"/>
        <w:spacing w:before="0" w:beforeAutospacing="0" w:after="0" w:afterAutospacing="0"/>
        <w:ind w:left="720"/>
        <w:rPr>
          <w:rFonts w:asciiTheme="minorHAnsi" w:hAnsiTheme="minorHAnsi" w:cstheme="minorHAnsi"/>
        </w:rPr>
      </w:pPr>
      <w:r w:rsidRPr="006236B7">
        <w:rPr>
          <w:rFonts w:asciiTheme="minorHAnsi" w:hAnsiTheme="minorHAnsi" w:cstheme="minorHAnsi"/>
          <w:i/>
          <w:iCs/>
          <w:color w:val="1A130F"/>
        </w:rPr>
        <w:t>May we be heralds of the kingdom in all that we seek to be and to,</w:t>
      </w:r>
    </w:p>
    <w:p w14:paraId="45114DBE" w14:textId="1CF6CC66" w:rsidR="00D84206" w:rsidRPr="006236B7" w:rsidRDefault="00D84206" w:rsidP="00571CFB">
      <w:pPr>
        <w:pStyle w:val="NormalWeb"/>
        <w:spacing w:before="0" w:beforeAutospacing="0" w:after="480" w:afterAutospacing="0"/>
        <w:ind w:left="720"/>
        <w:rPr>
          <w:rFonts w:asciiTheme="minorHAnsi" w:hAnsiTheme="minorHAnsi" w:cstheme="minorHAnsi"/>
          <w:i/>
          <w:iCs/>
          <w:color w:val="1A130F"/>
        </w:rPr>
      </w:pPr>
      <w:r w:rsidRPr="006236B7">
        <w:rPr>
          <w:rFonts w:asciiTheme="minorHAnsi" w:hAnsiTheme="minorHAnsi" w:cstheme="minorHAnsi"/>
          <w:i/>
          <w:iCs/>
          <w:color w:val="1A130F"/>
        </w:rPr>
        <w:t>To you we pray O God, creator, redeemer and giver of life.</w:t>
      </w:r>
      <w:r w:rsidR="0063719F" w:rsidRPr="006236B7">
        <w:rPr>
          <w:rFonts w:asciiTheme="minorHAnsi" w:hAnsiTheme="minorHAnsi" w:cstheme="minorHAnsi"/>
          <w:i/>
          <w:iCs/>
          <w:color w:val="1A130F"/>
        </w:rPr>
        <w:t xml:space="preserve">  </w:t>
      </w:r>
      <w:r w:rsidRPr="006236B7">
        <w:rPr>
          <w:rFonts w:asciiTheme="minorHAnsi" w:hAnsiTheme="minorHAnsi" w:cstheme="minorHAnsi"/>
          <w:i/>
          <w:iCs/>
          <w:color w:val="1A130F"/>
        </w:rPr>
        <w:t>Amen.</w:t>
      </w:r>
    </w:p>
    <w:p w14:paraId="43E046EB" w14:textId="5DCA4F77" w:rsidR="00D84206" w:rsidRPr="006236B7" w:rsidRDefault="00D84206" w:rsidP="00571CFB">
      <w:pPr>
        <w:pStyle w:val="NormalWeb"/>
        <w:spacing w:before="120" w:beforeAutospacing="0" w:after="120" w:afterAutospacing="0"/>
        <w:rPr>
          <w:rFonts w:asciiTheme="minorHAnsi" w:hAnsiTheme="minorHAnsi" w:cstheme="minorHAnsi"/>
          <w:b/>
          <w:sz w:val="28"/>
        </w:rPr>
      </w:pPr>
      <w:r w:rsidRPr="006236B7">
        <w:rPr>
          <w:rFonts w:asciiTheme="minorHAnsi" w:hAnsiTheme="minorHAnsi" w:cstheme="minorHAnsi"/>
          <w:b/>
          <w:sz w:val="28"/>
        </w:rPr>
        <w:t>Background and Mandate</w:t>
      </w:r>
    </w:p>
    <w:p w14:paraId="0E0D777F" w14:textId="62584591" w:rsidR="00D84206" w:rsidRPr="006236B7" w:rsidRDefault="00D84206" w:rsidP="00737EF1">
      <w:pPr>
        <w:pStyle w:val="NormalWeb"/>
        <w:spacing w:before="0" w:beforeAutospacing="0" w:after="360" w:afterAutospacing="0"/>
        <w:jc w:val="both"/>
        <w:rPr>
          <w:rFonts w:asciiTheme="minorHAnsi" w:hAnsiTheme="minorHAnsi" w:cstheme="minorHAnsi"/>
          <w:color w:val="1A130F"/>
        </w:rPr>
      </w:pPr>
      <w:r w:rsidRPr="006236B7">
        <w:rPr>
          <w:rFonts w:asciiTheme="minorHAnsi" w:hAnsiTheme="minorHAnsi" w:cstheme="minorHAnsi"/>
          <w:color w:val="1A130F"/>
        </w:rPr>
        <w:t>In 2016 the General Synod/ Te Hinota Wh</w:t>
      </w:r>
      <w:r w:rsidR="00BC0573">
        <w:rPr>
          <w:rFonts w:asciiTheme="minorHAnsi" w:hAnsiTheme="minorHAnsi" w:cstheme="minorHAnsi"/>
          <w:color w:val="1A130F"/>
        </w:rPr>
        <w:t>ā</w:t>
      </w:r>
      <w:r w:rsidRPr="006236B7">
        <w:rPr>
          <w:rFonts w:asciiTheme="minorHAnsi" w:hAnsiTheme="minorHAnsi" w:cstheme="minorHAnsi"/>
          <w:color w:val="1A130F"/>
        </w:rPr>
        <w:t xml:space="preserve">nui of our Church met in Napier </w:t>
      </w:r>
      <w:r w:rsidR="00E111B7" w:rsidRPr="006236B7">
        <w:rPr>
          <w:rFonts w:asciiTheme="minorHAnsi" w:hAnsiTheme="minorHAnsi" w:cstheme="minorHAnsi"/>
          <w:color w:val="1A130F"/>
        </w:rPr>
        <w:t>and received</w:t>
      </w:r>
      <w:r w:rsidRPr="006236B7">
        <w:rPr>
          <w:rFonts w:asciiTheme="minorHAnsi" w:hAnsiTheme="minorHAnsi" w:cstheme="minorHAnsi"/>
          <w:color w:val="1A130F"/>
        </w:rPr>
        <w:t xml:space="preserve"> the report of the </w:t>
      </w:r>
      <w:r w:rsidRPr="006236B7">
        <w:rPr>
          <w:rFonts w:asciiTheme="minorHAnsi" w:hAnsiTheme="minorHAnsi" w:cstheme="minorHAnsi"/>
          <w:i/>
          <w:iCs/>
          <w:color w:val="1A130F"/>
        </w:rPr>
        <w:t>A Way Forward – He Anga Whakamua – Na Sala ki Liu</w:t>
      </w:r>
      <w:r w:rsidR="004D7ABE" w:rsidRPr="006236B7">
        <w:rPr>
          <w:rFonts w:asciiTheme="minorHAnsi" w:hAnsiTheme="minorHAnsi" w:cstheme="minorHAnsi"/>
          <w:color w:val="1A130F"/>
        </w:rPr>
        <w:t xml:space="preserve"> working group. </w:t>
      </w:r>
      <w:r w:rsidRPr="006236B7">
        <w:rPr>
          <w:rFonts w:asciiTheme="minorHAnsi" w:hAnsiTheme="minorHAnsi" w:cstheme="minorHAnsi"/>
          <w:color w:val="1A130F"/>
        </w:rPr>
        <w:t xml:space="preserve">That group had worked tirelessly and with great commitment to bring to the Church a Report and Recommendations as to how the Church could </w:t>
      </w:r>
      <w:r w:rsidR="00BB1B95" w:rsidRPr="006236B7">
        <w:rPr>
          <w:rFonts w:asciiTheme="minorHAnsi" w:hAnsiTheme="minorHAnsi" w:cstheme="minorHAnsi"/>
          <w:color w:val="1A130F"/>
        </w:rPr>
        <w:t xml:space="preserve">proceed to allow for the blessing of </w:t>
      </w:r>
      <w:r w:rsidR="00793828" w:rsidRPr="006236B7">
        <w:rPr>
          <w:rFonts w:asciiTheme="minorHAnsi" w:hAnsiTheme="minorHAnsi" w:cstheme="minorHAnsi"/>
          <w:color w:val="1A130F"/>
        </w:rPr>
        <w:t xml:space="preserve">same gender </w:t>
      </w:r>
      <w:r w:rsidRPr="006236B7">
        <w:rPr>
          <w:rFonts w:asciiTheme="minorHAnsi" w:hAnsiTheme="minorHAnsi" w:cstheme="minorHAnsi"/>
          <w:color w:val="1A130F"/>
        </w:rPr>
        <w:t>couples.</w:t>
      </w:r>
    </w:p>
    <w:p w14:paraId="35ADF99C" w14:textId="7A7FB085" w:rsidR="00D84206" w:rsidRPr="006236B7" w:rsidRDefault="00D84206" w:rsidP="00571CFB">
      <w:pPr>
        <w:pStyle w:val="NormalWeb"/>
        <w:spacing w:before="0" w:beforeAutospacing="0" w:after="360" w:afterAutospacing="0"/>
        <w:jc w:val="both"/>
        <w:rPr>
          <w:rFonts w:asciiTheme="minorHAnsi" w:hAnsiTheme="minorHAnsi" w:cstheme="minorHAnsi"/>
        </w:rPr>
      </w:pPr>
      <w:r w:rsidRPr="006236B7">
        <w:rPr>
          <w:rFonts w:asciiTheme="minorHAnsi" w:hAnsiTheme="minorHAnsi" w:cstheme="minorHAnsi"/>
          <w:color w:val="1A130F"/>
        </w:rPr>
        <w:t xml:space="preserve">The subsequent Synod debate was long, fraught and painful due to an inability to find a common view between the very differing theologies held by deeply spiritual Anglicans.  </w:t>
      </w:r>
      <w:r w:rsidR="00BB1B95" w:rsidRPr="006236B7">
        <w:rPr>
          <w:rFonts w:asciiTheme="minorHAnsi" w:hAnsiTheme="minorHAnsi" w:cstheme="minorHAnsi"/>
          <w:color w:val="1A130F"/>
        </w:rPr>
        <w:t>A</w:t>
      </w:r>
      <w:r w:rsidRPr="006236B7">
        <w:rPr>
          <w:rFonts w:asciiTheme="minorHAnsi" w:hAnsiTheme="minorHAnsi" w:cstheme="minorHAnsi"/>
          <w:color w:val="1A130F"/>
        </w:rPr>
        <w:t>t a cri</w:t>
      </w:r>
      <w:r w:rsidR="00BB1B95" w:rsidRPr="006236B7">
        <w:rPr>
          <w:rFonts w:asciiTheme="minorHAnsi" w:hAnsiTheme="minorHAnsi" w:cstheme="minorHAnsi"/>
          <w:color w:val="1A130F"/>
        </w:rPr>
        <w:t xml:space="preserve">tical time during the debate </w:t>
      </w:r>
      <w:r w:rsidRPr="006236B7">
        <w:rPr>
          <w:rFonts w:asciiTheme="minorHAnsi" w:hAnsiTheme="minorHAnsi" w:cstheme="minorHAnsi"/>
          <w:color w:val="1A130F"/>
        </w:rPr>
        <w:t xml:space="preserve">the late Archbishop Brown Turei proposed that space be given to have more discernment on a way forward that would not break </w:t>
      </w:r>
      <w:r w:rsidR="00CD6CDE" w:rsidRPr="006236B7">
        <w:rPr>
          <w:rFonts w:asciiTheme="minorHAnsi" w:hAnsiTheme="minorHAnsi" w:cstheme="minorHAnsi"/>
          <w:color w:val="1A130F"/>
        </w:rPr>
        <w:t>the Three Tikanga C</w:t>
      </w:r>
      <w:r w:rsidRPr="006236B7">
        <w:rPr>
          <w:rFonts w:asciiTheme="minorHAnsi" w:hAnsiTheme="minorHAnsi" w:cstheme="minorHAnsi"/>
          <w:color w:val="1A130F"/>
        </w:rPr>
        <w:t xml:space="preserve">hurch.  This was </w:t>
      </w:r>
      <w:r w:rsidR="00CD6CDE" w:rsidRPr="006236B7">
        <w:rPr>
          <w:rFonts w:asciiTheme="minorHAnsi" w:hAnsiTheme="minorHAnsi" w:cstheme="minorHAnsi"/>
          <w:color w:val="1A130F"/>
        </w:rPr>
        <w:t>agreed to by the Synod and the R</w:t>
      </w:r>
      <w:r w:rsidRPr="006236B7">
        <w:rPr>
          <w:rFonts w:asciiTheme="minorHAnsi" w:hAnsiTheme="minorHAnsi" w:cstheme="minorHAnsi"/>
          <w:color w:val="1A130F"/>
        </w:rPr>
        <w:t>eport, together with its recommendations, were left to lie on the table until the next General Synod in 2018.</w:t>
      </w:r>
    </w:p>
    <w:p w14:paraId="6E4DB188" w14:textId="3DB7E965" w:rsidR="00D84206" w:rsidRPr="006236B7" w:rsidRDefault="00FE1493" w:rsidP="00571CFB">
      <w:pPr>
        <w:pStyle w:val="NormalWeb"/>
        <w:spacing w:before="0" w:beforeAutospacing="0" w:after="360" w:afterAutospacing="0"/>
        <w:jc w:val="both"/>
        <w:rPr>
          <w:rFonts w:asciiTheme="minorHAnsi" w:hAnsiTheme="minorHAnsi" w:cstheme="minorHAnsi"/>
        </w:rPr>
      </w:pPr>
      <w:r w:rsidRPr="006236B7">
        <w:rPr>
          <w:rFonts w:asciiTheme="minorHAnsi" w:hAnsiTheme="minorHAnsi" w:cstheme="minorHAnsi"/>
          <w:color w:val="1A130F"/>
        </w:rPr>
        <w:t xml:space="preserve">Faithful to the Anglican tradition, </w:t>
      </w:r>
      <w:r w:rsidR="00D84206" w:rsidRPr="006236B7">
        <w:rPr>
          <w:rFonts w:asciiTheme="minorHAnsi" w:hAnsiTheme="minorHAnsi" w:cstheme="minorHAnsi"/>
          <w:color w:val="1A130F"/>
        </w:rPr>
        <w:t xml:space="preserve">another Working Group was established.  Its mandate as set out in Motion 29 was tightly focused and </w:t>
      </w:r>
      <w:r w:rsidR="00D84206" w:rsidRPr="006236B7">
        <w:rPr>
          <w:rFonts w:asciiTheme="minorHAnsi" w:hAnsiTheme="minorHAnsi" w:cstheme="minorHAnsi"/>
          <w:color w:val="000000"/>
        </w:rPr>
        <w:t xml:space="preserve">its task was to consider possible structural arrangements within </w:t>
      </w:r>
      <w:r w:rsidR="00CD6CDE" w:rsidRPr="006236B7">
        <w:rPr>
          <w:rFonts w:asciiTheme="minorHAnsi" w:hAnsiTheme="minorHAnsi" w:cstheme="minorHAnsi"/>
          <w:color w:val="000000"/>
        </w:rPr>
        <w:t>our Three Tikanga C</w:t>
      </w:r>
      <w:r w:rsidR="00D84206" w:rsidRPr="006236B7">
        <w:rPr>
          <w:rFonts w:asciiTheme="minorHAnsi" w:hAnsiTheme="minorHAnsi" w:cstheme="minorHAnsi"/>
          <w:color w:val="000000"/>
        </w:rPr>
        <w:t>hurch to safeguard both theological convictions concerning the blessing of same gender relationships.</w:t>
      </w:r>
    </w:p>
    <w:p w14:paraId="35A0A2C5" w14:textId="4A2198C2" w:rsidR="00D84206" w:rsidRPr="006236B7" w:rsidRDefault="00D84206" w:rsidP="0017229A">
      <w:pPr>
        <w:pStyle w:val="NormalWeb"/>
        <w:spacing w:before="0" w:beforeAutospacing="0" w:after="360" w:afterAutospacing="0"/>
        <w:jc w:val="both"/>
        <w:rPr>
          <w:rFonts w:asciiTheme="minorHAnsi" w:hAnsiTheme="minorHAnsi" w:cstheme="minorHAnsi"/>
        </w:rPr>
      </w:pPr>
      <w:r w:rsidRPr="006236B7">
        <w:rPr>
          <w:rFonts w:asciiTheme="minorHAnsi" w:hAnsiTheme="minorHAnsi" w:cstheme="minorHAnsi"/>
          <w:color w:val="000000"/>
        </w:rPr>
        <w:t>There was a ca</w:t>
      </w:r>
      <w:r w:rsidR="00114A36" w:rsidRPr="006236B7">
        <w:rPr>
          <w:rFonts w:asciiTheme="minorHAnsi" w:hAnsiTheme="minorHAnsi" w:cstheme="minorHAnsi"/>
          <w:color w:val="000000"/>
        </w:rPr>
        <w:t>ll for submissions and 26</w:t>
      </w:r>
      <w:r w:rsidRPr="006236B7">
        <w:rPr>
          <w:rFonts w:asciiTheme="minorHAnsi" w:hAnsiTheme="minorHAnsi" w:cstheme="minorHAnsi"/>
          <w:color w:val="000000"/>
        </w:rPr>
        <w:t xml:space="preserve"> written submissions were received from a range of groups and individuals across the theological spectrum. It rapidly became clear that there were not just two theological convictions or integrities but a widely held range of beliefs about marriage, same </w:t>
      </w:r>
      <w:r w:rsidR="00086FE4" w:rsidRPr="006236B7">
        <w:rPr>
          <w:rFonts w:asciiTheme="minorHAnsi" w:hAnsiTheme="minorHAnsi" w:cstheme="minorHAnsi"/>
          <w:color w:val="000000"/>
        </w:rPr>
        <w:t>gender</w:t>
      </w:r>
      <w:r w:rsidRPr="006236B7">
        <w:rPr>
          <w:rFonts w:asciiTheme="minorHAnsi" w:hAnsiTheme="minorHAnsi" w:cstheme="minorHAnsi"/>
          <w:color w:val="000000"/>
        </w:rPr>
        <w:t xml:space="preserve"> relationships, and blessing of same </w:t>
      </w:r>
      <w:r w:rsidR="00086FE4" w:rsidRPr="006236B7">
        <w:rPr>
          <w:rFonts w:asciiTheme="minorHAnsi" w:hAnsiTheme="minorHAnsi" w:cstheme="minorHAnsi"/>
          <w:color w:val="000000"/>
        </w:rPr>
        <w:t>gender couples</w:t>
      </w:r>
      <w:r w:rsidRPr="006236B7">
        <w:rPr>
          <w:rFonts w:asciiTheme="minorHAnsi" w:hAnsiTheme="minorHAnsi" w:cstheme="minorHAnsi"/>
          <w:color w:val="000000"/>
        </w:rPr>
        <w:t xml:space="preserve">, about social justice, the unity of the </w:t>
      </w:r>
      <w:r w:rsidRPr="006236B7">
        <w:rPr>
          <w:rFonts w:asciiTheme="minorHAnsi" w:hAnsiTheme="minorHAnsi" w:cstheme="minorHAnsi"/>
          <w:color w:val="000000"/>
        </w:rPr>
        <w:lastRenderedPageBreak/>
        <w:t>Church, forgiveness, redemption and grace.  What was equally clear is that the Christian people holding these very differing beliefs had prayerfully and diligently studied the scriptures and were invariably driven by their desire to do what was pleasing to God.</w:t>
      </w:r>
      <w:r w:rsidRPr="006236B7">
        <w:rPr>
          <w:rFonts w:asciiTheme="minorHAnsi" w:hAnsiTheme="minorHAnsi" w:cstheme="minorHAnsi"/>
        </w:rPr>
        <w:t> </w:t>
      </w:r>
    </w:p>
    <w:p w14:paraId="54D85681" w14:textId="2CF7FF28" w:rsidR="00D84206" w:rsidRPr="006236B7" w:rsidRDefault="00FE1493" w:rsidP="00737EF1">
      <w:pPr>
        <w:pStyle w:val="NormalWeb"/>
        <w:spacing w:before="0" w:beforeAutospacing="0" w:after="360" w:afterAutospacing="0"/>
        <w:jc w:val="both"/>
        <w:rPr>
          <w:rFonts w:asciiTheme="minorHAnsi" w:hAnsiTheme="minorHAnsi" w:cstheme="minorHAnsi"/>
        </w:rPr>
      </w:pPr>
      <w:r w:rsidRPr="006236B7">
        <w:rPr>
          <w:rFonts w:asciiTheme="minorHAnsi" w:hAnsiTheme="minorHAnsi" w:cstheme="minorHAnsi"/>
          <w:color w:val="1A130F"/>
        </w:rPr>
        <w:t>Our mandate</w:t>
      </w:r>
      <w:r w:rsidR="00D84206" w:rsidRPr="006236B7">
        <w:rPr>
          <w:rFonts w:asciiTheme="minorHAnsi" w:hAnsiTheme="minorHAnsi" w:cstheme="minorHAnsi"/>
          <w:color w:val="1A130F"/>
        </w:rPr>
        <w:t xml:space="preserve"> was not to consider the differing theological positions or to </w:t>
      </w:r>
      <w:r w:rsidR="00BB1B95" w:rsidRPr="006236B7">
        <w:rPr>
          <w:rFonts w:asciiTheme="minorHAnsi" w:hAnsiTheme="minorHAnsi" w:cstheme="minorHAnsi"/>
          <w:color w:val="1A130F"/>
        </w:rPr>
        <w:t>interpret scripture on this point</w:t>
      </w:r>
      <w:r w:rsidR="00D84206" w:rsidRPr="006236B7">
        <w:rPr>
          <w:rFonts w:asciiTheme="minorHAnsi" w:hAnsiTheme="minorHAnsi" w:cstheme="minorHAnsi"/>
          <w:color w:val="1A130F"/>
        </w:rPr>
        <w:t xml:space="preserve">.  Instead </w:t>
      </w:r>
      <w:r w:rsidR="00BB1B95" w:rsidRPr="006236B7">
        <w:rPr>
          <w:rFonts w:asciiTheme="minorHAnsi" w:hAnsiTheme="minorHAnsi" w:cstheme="minorHAnsi"/>
          <w:color w:val="1A130F"/>
        </w:rPr>
        <w:t>we</w:t>
      </w:r>
      <w:r w:rsidR="00D84206" w:rsidRPr="006236B7">
        <w:rPr>
          <w:rFonts w:asciiTheme="minorHAnsi" w:hAnsiTheme="minorHAnsi" w:cstheme="minorHAnsi"/>
          <w:color w:val="1A130F"/>
        </w:rPr>
        <w:t xml:space="preserve"> had a very specific task of considering what arrangements and safeguards could be put in place to hold us together within the same ecclesial family so that </w:t>
      </w:r>
      <w:r w:rsidR="0063719F" w:rsidRPr="006236B7">
        <w:rPr>
          <w:rFonts w:asciiTheme="minorHAnsi" w:hAnsiTheme="minorHAnsi" w:cstheme="minorHAnsi"/>
          <w:color w:val="1A130F"/>
        </w:rPr>
        <w:t>no one</w:t>
      </w:r>
      <w:r w:rsidR="00D84206" w:rsidRPr="006236B7">
        <w:rPr>
          <w:rFonts w:asciiTheme="minorHAnsi" w:hAnsiTheme="minorHAnsi" w:cstheme="minorHAnsi"/>
          <w:color w:val="1A130F"/>
        </w:rPr>
        <w:t xml:space="preserve"> was forced to compromise sincerely held beliefs.  We were asked to find structural solutions which would hold our Church together in that unity which Christ expressed, and which He has gifted to us. We have tried to stay faithful to our mandate and to His example and so the solutions we bring are those which we prayerfully hope will enable us to stay together.  </w:t>
      </w:r>
    </w:p>
    <w:p w14:paraId="0A7B6E81" w14:textId="77777777" w:rsidR="00D84206" w:rsidRPr="006236B7" w:rsidRDefault="00D84206" w:rsidP="0017229A">
      <w:pPr>
        <w:pStyle w:val="NormalWeb"/>
        <w:spacing w:before="0" w:beforeAutospacing="0" w:after="360" w:afterAutospacing="0"/>
        <w:jc w:val="both"/>
        <w:rPr>
          <w:rFonts w:asciiTheme="minorHAnsi" w:hAnsiTheme="minorHAnsi" w:cstheme="minorHAnsi"/>
          <w:color w:val="1A130F"/>
        </w:rPr>
      </w:pPr>
      <w:r w:rsidRPr="006236B7">
        <w:rPr>
          <w:rFonts w:asciiTheme="minorHAnsi" w:hAnsiTheme="minorHAnsi" w:cstheme="minorHAnsi"/>
          <w:color w:val="1A130F"/>
        </w:rPr>
        <w:t>This desire to find ways to hold together has been an essential element of our work as we know that our unity is not something we as flawed persons can achieve on our own, but it is a gift already given to us through the work of Christ who has saved and redeemed each one of us.</w:t>
      </w:r>
    </w:p>
    <w:p w14:paraId="3C4B03F6" w14:textId="77777777" w:rsidR="00D84206" w:rsidRPr="006236B7" w:rsidRDefault="00D84206" w:rsidP="0017229A">
      <w:pPr>
        <w:pStyle w:val="NormalWeb"/>
        <w:spacing w:before="0" w:beforeAutospacing="0" w:after="360" w:afterAutospacing="0"/>
        <w:jc w:val="both"/>
        <w:rPr>
          <w:rFonts w:asciiTheme="minorHAnsi" w:hAnsiTheme="minorHAnsi" w:cstheme="minorHAnsi"/>
        </w:rPr>
      </w:pPr>
      <w:r w:rsidRPr="006236B7">
        <w:rPr>
          <w:rFonts w:asciiTheme="minorHAnsi" w:hAnsiTheme="minorHAnsi" w:cstheme="minorHAnsi"/>
          <w:color w:val="1A130F"/>
        </w:rPr>
        <w:t xml:space="preserve">We have been greatly helped by the many submissions and representations that we received.  These reflected a wide range of views and assisted us with our thinking. Many submitters will recognise their work in the recommendations that we have made.  For those who do not, please know that we considered deeply and prayerfully, all submissions. </w:t>
      </w:r>
    </w:p>
    <w:p w14:paraId="24E3B794" w14:textId="0BF3FFD6" w:rsidR="00D84206" w:rsidRPr="006236B7" w:rsidRDefault="00D84206" w:rsidP="0017229A">
      <w:pPr>
        <w:pStyle w:val="NormalWeb"/>
        <w:spacing w:before="0" w:beforeAutospacing="0" w:after="360" w:afterAutospacing="0"/>
        <w:jc w:val="both"/>
        <w:rPr>
          <w:rFonts w:asciiTheme="minorHAnsi" w:hAnsiTheme="minorHAnsi" w:cstheme="minorHAnsi"/>
        </w:rPr>
      </w:pPr>
      <w:r w:rsidRPr="006236B7">
        <w:rPr>
          <w:rFonts w:asciiTheme="minorHAnsi" w:hAnsiTheme="minorHAnsi" w:cstheme="minorHAnsi"/>
          <w:color w:val="1A130F"/>
        </w:rPr>
        <w:t>Throughout our work we have been acutely aware that no matter what is proposed, there will be pastoral implications.  We therefore have tried to alleviate some of those implications by creating a toolbox of recommendations which we believe will provide the structural and canonical changes needed to safeguard</w:t>
      </w:r>
      <w:r w:rsidR="00367F8A" w:rsidRPr="006236B7">
        <w:rPr>
          <w:rFonts w:asciiTheme="minorHAnsi" w:hAnsiTheme="minorHAnsi" w:cstheme="minorHAnsi"/>
          <w:color w:val="1A130F"/>
        </w:rPr>
        <w:t xml:space="preserve"> all theological convictions. </w:t>
      </w:r>
      <w:r w:rsidRPr="006236B7">
        <w:rPr>
          <w:rFonts w:asciiTheme="minorHAnsi" w:hAnsiTheme="minorHAnsi" w:cstheme="minorHAnsi"/>
          <w:color w:val="1A130F"/>
        </w:rPr>
        <w:t>We have tried to create places where each can stand without compromise to the beliefs they sincerely hold. The mandate talks of two integrities</w:t>
      </w:r>
      <w:r w:rsidR="00BC0573">
        <w:rPr>
          <w:rFonts w:asciiTheme="minorHAnsi" w:hAnsiTheme="minorHAnsi" w:cstheme="minorHAnsi"/>
          <w:color w:val="1A130F"/>
        </w:rPr>
        <w:t>,</w:t>
      </w:r>
      <w:r w:rsidRPr="006236B7">
        <w:rPr>
          <w:rFonts w:asciiTheme="minorHAnsi" w:hAnsiTheme="minorHAnsi" w:cstheme="minorHAnsi"/>
          <w:color w:val="1A130F"/>
        </w:rPr>
        <w:t xml:space="preserve"> but it is more than that – there is a spectrum of views and so there needs to be a range of possible ways forward.  </w:t>
      </w:r>
    </w:p>
    <w:p w14:paraId="6DA8E987" w14:textId="59473C47" w:rsidR="00D84206" w:rsidRPr="006236B7" w:rsidRDefault="00D84206" w:rsidP="00367F8A">
      <w:pPr>
        <w:pStyle w:val="NormalWeb"/>
        <w:spacing w:before="0" w:beforeAutospacing="0" w:after="360" w:afterAutospacing="0"/>
        <w:jc w:val="both"/>
        <w:rPr>
          <w:rFonts w:asciiTheme="minorHAnsi" w:hAnsiTheme="minorHAnsi" w:cstheme="minorHAnsi"/>
        </w:rPr>
      </w:pPr>
      <w:r w:rsidRPr="006236B7">
        <w:rPr>
          <w:rFonts w:asciiTheme="minorHAnsi" w:hAnsiTheme="minorHAnsi" w:cstheme="minorHAnsi"/>
          <w:color w:val="1A130F"/>
        </w:rPr>
        <w:t xml:space="preserve">This range of tools means that if you are a clergy person who is unable to support the blessings of same </w:t>
      </w:r>
      <w:r w:rsidR="00367F8A" w:rsidRPr="006236B7">
        <w:rPr>
          <w:rFonts w:asciiTheme="minorHAnsi" w:hAnsiTheme="minorHAnsi" w:cstheme="minorHAnsi"/>
          <w:color w:val="1A130F"/>
        </w:rPr>
        <w:t>gender relationships</w:t>
      </w:r>
      <w:r w:rsidRPr="006236B7">
        <w:rPr>
          <w:rFonts w:asciiTheme="minorHAnsi" w:hAnsiTheme="minorHAnsi" w:cstheme="minorHAnsi"/>
          <w:color w:val="1A130F"/>
        </w:rPr>
        <w:t xml:space="preserve">, then the canonical changes </w:t>
      </w:r>
      <w:r w:rsidR="00760782" w:rsidRPr="006236B7">
        <w:rPr>
          <w:rFonts w:asciiTheme="minorHAnsi" w:hAnsiTheme="minorHAnsi" w:cstheme="minorHAnsi"/>
          <w:color w:val="1A130F"/>
        </w:rPr>
        <w:t>will</w:t>
      </w:r>
      <w:r w:rsidRPr="006236B7">
        <w:rPr>
          <w:rFonts w:asciiTheme="minorHAnsi" w:hAnsiTheme="minorHAnsi" w:cstheme="minorHAnsi"/>
          <w:color w:val="1A130F"/>
        </w:rPr>
        <w:t xml:space="preserve"> ensure that you are not required to participate in such blessings and there will be no disciplinary nor adverse consequences for you declining to be involved.</w:t>
      </w:r>
    </w:p>
    <w:p w14:paraId="2117C94D" w14:textId="069373EB" w:rsidR="008169AC" w:rsidRPr="006236B7" w:rsidRDefault="0063719F" w:rsidP="00A33602">
      <w:pPr>
        <w:pStyle w:val="NormalWeb"/>
        <w:spacing w:before="0" w:beforeAutospacing="0" w:after="360" w:afterAutospacing="0"/>
        <w:jc w:val="both"/>
        <w:rPr>
          <w:rFonts w:asciiTheme="minorHAnsi" w:hAnsiTheme="minorHAnsi" w:cstheme="minorHAnsi"/>
        </w:rPr>
      </w:pPr>
      <w:r w:rsidRPr="006236B7">
        <w:rPr>
          <w:rFonts w:asciiTheme="minorHAnsi" w:hAnsiTheme="minorHAnsi" w:cstheme="minorHAnsi"/>
          <w:color w:val="1A130F"/>
        </w:rPr>
        <w:t>Similarly,</w:t>
      </w:r>
      <w:r w:rsidR="00D84206" w:rsidRPr="006236B7">
        <w:rPr>
          <w:rFonts w:asciiTheme="minorHAnsi" w:hAnsiTheme="minorHAnsi" w:cstheme="minorHAnsi"/>
          <w:color w:val="1A130F"/>
        </w:rPr>
        <w:t xml:space="preserve"> if you are a clergy person who is supportive of such blessings or you see this as a social justice issue, then there will be a </w:t>
      </w:r>
      <w:r w:rsidRPr="006236B7">
        <w:rPr>
          <w:rFonts w:asciiTheme="minorHAnsi" w:hAnsiTheme="minorHAnsi" w:cstheme="minorHAnsi"/>
          <w:color w:val="1A130F"/>
        </w:rPr>
        <w:t>structure by</w:t>
      </w:r>
      <w:r w:rsidR="00D84206" w:rsidRPr="006236B7">
        <w:rPr>
          <w:rFonts w:asciiTheme="minorHAnsi" w:hAnsiTheme="minorHAnsi" w:cstheme="minorHAnsi"/>
          <w:color w:val="1A130F"/>
        </w:rPr>
        <w:t xml:space="preserve"> which </w:t>
      </w:r>
      <w:r w:rsidR="00417518" w:rsidRPr="006236B7">
        <w:rPr>
          <w:rFonts w:asciiTheme="minorHAnsi" w:hAnsiTheme="minorHAnsi" w:cstheme="minorHAnsi"/>
        </w:rPr>
        <w:t>such blessings can occur and there will be no disciplinary nor adverse consequences for you conducting a service.</w:t>
      </w:r>
    </w:p>
    <w:p w14:paraId="61D2BAB0" w14:textId="6677BB15" w:rsidR="00F23ACC" w:rsidRPr="006236B7" w:rsidRDefault="00F23ACC" w:rsidP="00A33602">
      <w:pPr>
        <w:pStyle w:val="NormalWeb"/>
        <w:spacing w:before="0" w:beforeAutospacing="0" w:after="360" w:afterAutospacing="0"/>
        <w:jc w:val="both"/>
        <w:rPr>
          <w:rFonts w:asciiTheme="minorHAnsi" w:hAnsiTheme="minorHAnsi" w:cstheme="minorHAnsi"/>
        </w:rPr>
      </w:pPr>
    </w:p>
    <w:p w14:paraId="1A511210" w14:textId="77777777" w:rsidR="00F23ACC" w:rsidRPr="006236B7" w:rsidRDefault="00F23ACC" w:rsidP="00A33602">
      <w:pPr>
        <w:pStyle w:val="NormalWeb"/>
        <w:spacing w:before="0" w:beforeAutospacing="0" w:after="360" w:afterAutospacing="0"/>
        <w:jc w:val="both"/>
        <w:rPr>
          <w:rFonts w:asciiTheme="minorHAnsi" w:hAnsiTheme="minorHAnsi" w:cstheme="minorHAnsi"/>
        </w:rPr>
      </w:pPr>
    </w:p>
    <w:p w14:paraId="037BD0B1" w14:textId="77777777" w:rsidR="00747451" w:rsidRDefault="00747451" w:rsidP="008169AC">
      <w:pPr>
        <w:pStyle w:val="NormalWeb"/>
        <w:spacing w:before="0" w:beforeAutospacing="0" w:after="240" w:afterAutospacing="0"/>
        <w:rPr>
          <w:rFonts w:asciiTheme="minorHAnsi" w:hAnsiTheme="minorHAnsi" w:cstheme="minorHAnsi"/>
          <w:b/>
          <w:sz w:val="28"/>
          <w:lang w:val="mi-NZ"/>
        </w:rPr>
      </w:pPr>
    </w:p>
    <w:p w14:paraId="69A9716F" w14:textId="1BE36626" w:rsidR="00B2685F" w:rsidRPr="00747451" w:rsidRDefault="000D19C7" w:rsidP="00977387">
      <w:pPr>
        <w:rPr>
          <w:rFonts w:eastAsia="Times New Roman" w:cstheme="minorHAnsi"/>
          <w:color w:val="FFFFFF" w:themeColor="background1"/>
          <w:sz w:val="24"/>
          <w:szCs w:val="24"/>
        </w:rPr>
      </w:pPr>
      <w:r w:rsidRPr="006236B7">
        <w:rPr>
          <w:rFonts w:cstheme="minorHAnsi"/>
        </w:rPr>
        <w:br w:type="page"/>
      </w:r>
      <w:r w:rsidR="00977387" w:rsidRPr="009E6E4D">
        <w:rPr>
          <w:rFonts w:cstheme="minorHAnsi"/>
          <w:b/>
          <w:color w:val="FFFFFF" w:themeColor="background1"/>
          <w:sz w:val="36"/>
          <w:szCs w:val="32"/>
          <w:highlight w:val="black"/>
        </w:rPr>
        <w:lastRenderedPageBreak/>
        <w:t>Recommendation</w:t>
      </w:r>
    </w:p>
    <w:p w14:paraId="57861FB9" w14:textId="1721C747" w:rsidR="003833E8" w:rsidRPr="006236B7" w:rsidRDefault="00A04F94" w:rsidP="00CF6D55">
      <w:pPr>
        <w:pStyle w:val="NormalWeb"/>
        <w:spacing w:before="0" w:beforeAutospacing="0" w:after="120" w:afterAutospacing="0"/>
        <w:jc w:val="both"/>
        <w:rPr>
          <w:rFonts w:cstheme="minorHAnsi"/>
          <w:lang w:val="mi-NZ"/>
        </w:rPr>
      </w:pPr>
      <w:r w:rsidRPr="006236B7">
        <w:rPr>
          <w:rFonts w:cstheme="minorHAnsi"/>
          <w:lang w:val="mi-NZ"/>
        </w:rPr>
        <w:t>Th</w:t>
      </w:r>
      <w:r w:rsidR="00545BD3" w:rsidRPr="006236B7">
        <w:rPr>
          <w:rFonts w:cstheme="minorHAnsi"/>
          <w:lang w:val="mi-NZ"/>
        </w:rPr>
        <w:t xml:space="preserve">e WG </w:t>
      </w:r>
      <w:r w:rsidRPr="006236B7">
        <w:rPr>
          <w:rFonts w:cstheme="minorHAnsi"/>
          <w:lang w:val="mi-NZ"/>
        </w:rPr>
        <w:t>recommends</w:t>
      </w:r>
      <w:r w:rsidR="00676F05" w:rsidRPr="006236B7">
        <w:rPr>
          <w:rFonts w:cstheme="minorHAnsi"/>
          <w:lang w:val="mi-NZ"/>
        </w:rPr>
        <w:t>:</w:t>
      </w:r>
    </w:p>
    <w:p w14:paraId="53638912" w14:textId="32A143AE" w:rsidR="00BB1B95" w:rsidRPr="006236B7" w:rsidRDefault="003313AF" w:rsidP="000F792D">
      <w:pPr>
        <w:pStyle w:val="ListParagraph"/>
        <w:numPr>
          <w:ilvl w:val="0"/>
          <w:numId w:val="17"/>
        </w:numPr>
        <w:pBdr>
          <w:bottom w:val="single" w:sz="6" w:space="1" w:color="auto"/>
        </w:pBdr>
        <w:spacing w:after="120" w:line="240" w:lineRule="auto"/>
        <w:ind w:left="567" w:hanging="567"/>
        <w:contextualSpacing w:val="0"/>
        <w:jc w:val="both"/>
        <w:rPr>
          <w:rFonts w:cstheme="minorHAnsi"/>
          <w:sz w:val="24"/>
          <w:szCs w:val="24"/>
          <w:lang w:val="mi-NZ"/>
        </w:rPr>
      </w:pPr>
      <w:r w:rsidRPr="006236B7">
        <w:rPr>
          <w:rFonts w:cstheme="minorHAnsi"/>
          <w:sz w:val="24"/>
          <w:szCs w:val="24"/>
          <w:lang w:val="mi-NZ"/>
        </w:rPr>
        <w:t>n</w:t>
      </w:r>
      <w:r w:rsidR="00BB1B95" w:rsidRPr="006236B7">
        <w:rPr>
          <w:rFonts w:cstheme="minorHAnsi"/>
          <w:sz w:val="24"/>
          <w:szCs w:val="24"/>
          <w:lang w:val="mi-NZ"/>
        </w:rPr>
        <w:t>o</w:t>
      </w:r>
      <w:r w:rsidR="00875A6A" w:rsidRPr="006236B7">
        <w:rPr>
          <w:rFonts w:cstheme="minorHAnsi"/>
          <w:sz w:val="24"/>
          <w:szCs w:val="24"/>
          <w:lang w:val="mi-NZ"/>
        </w:rPr>
        <w:t xml:space="preserve"> alter</w:t>
      </w:r>
      <w:r w:rsidR="00B2685F" w:rsidRPr="006236B7">
        <w:rPr>
          <w:rFonts w:cstheme="minorHAnsi"/>
          <w:sz w:val="24"/>
          <w:szCs w:val="24"/>
          <w:lang w:val="mi-NZ"/>
        </w:rPr>
        <w:t>ation to t</w:t>
      </w:r>
      <w:r w:rsidR="00CF6D55" w:rsidRPr="006236B7">
        <w:rPr>
          <w:rFonts w:cstheme="minorHAnsi"/>
          <w:sz w:val="24"/>
          <w:szCs w:val="24"/>
          <w:lang w:val="mi-NZ"/>
        </w:rPr>
        <w:t xml:space="preserve">he </w:t>
      </w:r>
      <w:r w:rsidR="00A972CD">
        <w:rPr>
          <w:rFonts w:cstheme="minorHAnsi"/>
          <w:sz w:val="24"/>
          <w:szCs w:val="24"/>
          <w:lang w:val="mi-NZ"/>
        </w:rPr>
        <w:t>Formularies</w:t>
      </w:r>
      <w:r w:rsidR="00CF6D55" w:rsidRPr="006236B7">
        <w:rPr>
          <w:rFonts w:cstheme="minorHAnsi"/>
          <w:sz w:val="24"/>
          <w:szCs w:val="24"/>
          <w:lang w:val="mi-NZ"/>
        </w:rPr>
        <w:t xml:space="preserve"> of this Church</w:t>
      </w:r>
    </w:p>
    <w:p w14:paraId="0E148333" w14:textId="1EE158AF" w:rsidR="003833E8" w:rsidRPr="006236B7" w:rsidRDefault="00BB1B95" w:rsidP="000F792D">
      <w:pPr>
        <w:pStyle w:val="ListParagraph"/>
        <w:numPr>
          <w:ilvl w:val="0"/>
          <w:numId w:val="17"/>
        </w:numPr>
        <w:pBdr>
          <w:bottom w:val="single" w:sz="6" w:space="1" w:color="auto"/>
        </w:pBdr>
        <w:spacing w:after="120" w:line="240" w:lineRule="auto"/>
        <w:ind w:left="567" w:hanging="567"/>
        <w:contextualSpacing w:val="0"/>
        <w:jc w:val="both"/>
        <w:rPr>
          <w:rFonts w:cstheme="minorHAnsi"/>
          <w:sz w:val="24"/>
          <w:szCs w:val="24"/>
          <w:lang w:val="mi-NZ"/>
        </w:rPr>
      </w:pPr>
      <w:r w:rsidRPr="006236B7">
        <w:rPr>
          <w:rFonts w:cstheme="minorHAnsi"/>
          <w:sz w:val="24"/>
          <w:szCs w:val="24"/>
          <w:lang w:val="mi-NZ"/>
        </w:rPr>
        <w:t>e</w:t>
      </w:r>
      <w:r w:rsidR="00F8682A" w:rsidRPr="006236B7">
        <w:rPr>
          <w:rFonts w:cstheme="minorHAnsi"/>
          <w:sz w:val="24"/>
          <w:szCs w:val="24"/>
          <w:lang w:val="mi-NZ"/>
        </w:rPr>
        <w:t>nabl</w:t>
      </w:r>
      <w:r w:rsidRPr="006236B7">
        <w:rPr>
          <w:rFonts w:cstheme="minorHAnsi"/>
          <w:sz w:val="24"/>
          <w:szCs w:val="24"/>
          <w:lang w:val="mi-NZ"/>
        </w:rPr>
        <w:t xml:space="preserve">ing </w:t>
      </w:r>
      <w:r w:rsidR="00F8682A" w:rsidRPr="006236B7">
        <w:rPr>
          <w:rFonts w:cstheme="minorHAnsi"/>
          <w:sz w:val="24"/>
          <w:szCs w:val="24"/>
          <w:lang w:val="mi-NZ"/>
        </w:rPr>
        <w:t xml:space="preserve">amorangi and dioceses </w:t>
      </w:r>
      <w:r w:rsidRPr="006236B7">
        <w:rPr>
          <w:rFonts w:cstheme="minorHAnsi"/>
          <w:sz w:val="24"/>
          <w:szCs w:val="24"/>
          <w:lang w:val="mi-NZ"/>
        </w:rPr>
        <w:t xml:space="preserve">to </w:t>
      </w:r>
      <w:r w:rsidR="00F8682A" w:rsidRPr="006236B7">
        <w:rPr>
          <w:rFonts w:cstheme="minorHAnsi"/>
          <w:sz w:val="24"/>
          <w:szCs w:val="24"/>
          <w:lang w:val="mi-NZ"/>
        </w:rPr>
        <w:t xml:space="preserve">safeguard theological convictions within their </w:t>
      </w:r>
      <w:r w:rsidR="00CF6D55" w:rsidRPr="006236B7">
        <w:rPr>
          <w:rFonts w:cstheme="minorHAnsi"/>
          <w:sz w:val="24"/>
          <w:szCs w:val="24"/>
          <w:lang w:val="mi-NZ"/>
        </w:rPr>
        <w:t>episcopal units</w:t>
      </w:r>
    </w:p>
    <w:p w14:paraId="58AF1C44" w14:textId="554838B3" w:rsidR="003833E8" w:rsidRPr="006236B7" w:rsidRDefault="00045638" w:rsidP="000F792D">
      <w:pPr>
        <w:pStyle w:val="ListParagraph"/>
        <w:numPr>
          <w:ilvl w:val="0"/>
          <w:numId w:val="17"/>
        </w:numPr>
        <w:pBdr>
          <w:bottom w:val="single" w:sz="6" w:space="1" w:color="auto"/>
        </w:pBdr>
        <w:spacing w:after="120" w:line="240" w:lineRule="auto"/>
        <w:ind w:left="567" w:hanging="567"/>
        <w:contextualSpacing w:val="0"/>
        <w:jc w:val="both"/>
        <w:rPr>
          <w:rFonts w:cstheme="minorHAnsi"/>
          <w:sz w:val="24"/>
          <w:szCs w:val="24"/>
          <w:lang w:val="mi-NZ"/>
        </w:rPr>
      </w:pPr>
      <w:r w:rsidRPr="006236B7">
        <w:rPr>
          <w:rFonts w:cstheme="minorHAnsi"/>
          <w:sz w:val="24"/>
          <w:szCs w:val="24"/>
          <w:lang w:val="mi-NZ"/>
        </w:rPr>
        <w:t>a</w:t>
      </w:r>
      <w:r w:rsidR="00F8682A" w:rsidRPr="006236B7">
        <w:rPr>
          <w:rFonts w:cstheme="minorHAnsi"/>
          <w:sz w:val="24"/>
          <w:szCs w:val="24"/>
          <w:lang w:val="mi-NZ"/>
        </w:rPr>
        <w:t>mend</w:t>
      </w:r>
      <w:r w:rsidRPr="006236B7">
        <w:rPr>
          <w:rFonts w:cstheme="minorHAnsi"/>
          <w:sz w:val="24"/>
          <w:szCs w:val="24"/>
          <w:lang w:val="mi-NZ"/>
        </w:rPr>
        <w:t xml:space="preserve">ment of the </w:t>
      </w:r>
      <w:r w:rsidR="00F8682A" w:rsidRPr="006236B7">
        <w:rPr>
          <w:rFonts w:cstheme="minorHAnsi"/>
          <w:sz w:val="24"/>
          <w:szCs w:val="24"/>
          <w:lang w:val="mi-NZ"/>
        </w:rPr>
        <w:t>declarations of adherence and submi</w:t>
      </w:r>
      <w:r w:rsidR="00CF6D55" w:rsidRPr="006236B7">
        <w:rPr>
          <w:rFonts w:cstheme="minorHAnsi"/>
          <w:sz w:val="24"/>
          <w:szCs w:val="24"/>
          <w:lang w:val="mi-NZ"/>
        </w:rPr>
        <w:t>ssion to the authority of GSTHW</w:t>
      </w:r>
    </w:p>
    <w:p w14:paraId="4CB423F9" w14:textId="0FEA9A5E" w:rsidR="00045638" w:rsidRPr="006236B7" w:rsidRDefault="00045638" w:rsidP="000F792D">
      <w:pPr>
        <w:pStyle w:val="ListParagraph"/>
        <w:numPr>
          <w:ilvl w:val="0"/>
          <w:numId w:val="17"/>
        </w:numPr>
        <w:pBdr>
          <w:bottom w:val="single" w:sz="6" w:space="1" w:color="auto"/>
        </w:pBdr>
        <w:spacing w:after="120" w:line="240" w:lineRule="auto"/>
        <w:ind w:left="567" w:hanging="567"/>
        <w:contextualSpacing w:val="0"/>
        <w:jc w:val="both"/>
        <w:rPr>
          <w:rFonts w:cstheme="minorHAnsi"/>
          <w:sz w:val="24"/>
          <w:szCs w:val="24"/>
          <w:lang w:val="mi-NZ"/>
        </w:rPr>
      </w:pPr>
      <w:r w:rsidRPr="006236B7">
        <w:rPr>
          <w:rFonts w:cstheme="minorHAnsi"/>
          <w:sz w:val="24"/>
          <w:szCs w:val="24"/>
          <w:lang w:val="mi-NZ"/>
        </w:rPr>
        <w:t>allowing amorangi and diocesan bishops to authorise individual clergy to conduct services blessing same gender relatio</w:t>
      </w:r>
      <w:r w:rsidR="00CF6D55" w:rsidRPr="006236B7">
        <w:rPr>
          <w:rFonts w:cstheme="minorHAnsi"/>
          <w:sz w:val="24"/>
          <w:szCs w:val="24"/>
          <w:lang w:val="mi-NZ"/>
        </w:rPr>
        <w:t>nships</w:t>
      </w:r>
    </w:p>
    <w:p w14:paraId="5210B88F" w14:textId="13866585" w:rsidR="00045638" w:rsidRPr="006236B7" w:rsidRDefault="00045638" w:rsidP="000F792D">
      <w:pPr>
        <w:pStyle w:val="ListParagraph"/>
        <w:numPr>
          <w:ilvl w:val="0"/>
          <w:numId w:val="17"/>
        </w:numPr>
        <w:pBdr>
          <w:bottom w:val="single" w:sz="6" w:space="1" w:color="auto"/>
        </w:pBdr>
        <w:spacing w:after="120" w:line="240" w:lineRule="auto"/>
        <w:ind w:left="567" w:hanging="567"/>
        <w:contextualSpacing w:val="0"/>
        <w:jc w:val="both"/>
        <w:rPr>
          <w:rFonts w:cstheme="minorHAnsi"/>
          <w:sz w:val="24"/>
          <w:szCs w:val="24"/>
          <w:lang w:val="mi-NZ"/>
        </w:rPr>
      </w:pPr>
      <w:r w:rsidRPr="006236B7">
        <w:rPr>
          <w:rFonts w:cstheme="minorHAnsi"/>
          <w:sz w:val="24"/>
          <w:szCs w:val="24"/>
          <w:lang w:val="mi-NZ"/>
        </w:rPr>
        <w:t xml:space="preserve">providing immunity from complaint for bishops and clergy for exercising their discretion on whether or not to </w:t>
      </w:r>
      <w:r w:rsidR="002C621F" w:rsidRPr="006236B7">
        <w:rPr>
          <w:rFonts w:cstheme="minorHAnsi"/>
          <w:sz w:val="24"/>
          <w:szCs w:val="24"/>
          <w:lang w:val="mi-NZ"/>
        </w:rPr>
        <w:t>authorise or conduct</w:t>
      </w:r>
      <w:r w:rsidRPr="006236B7">
        <w:rPr>
          <w:rFonts w:cstheme="minorHAnsi"/>
          <w:sz w:val="24"/>
          <w:szCs w:val="24"/>
          <w:lang w:val="mi-NZ"/>
        </w:rPr>
        <w:t xml:space="preserve"> se</w:t>
      </w:r>
      <w:r w:rsidR="00CF6D55" w:rsidRPr="006236B7">
        <w:rPr>
          <w:rFonts w:cstheme="minorHAnsi"/>
          <w:sz w:val="24"/>
          <w:szCs w:val="24"/>
          <w:lang w:val="mi-NZ"/>
        </w:rPr>
        <w:t>rvices of same gender blessings</w:t>
      </w:r>
    </w:p>
    <w:p w14:paraId="6E5D115C" w14:textId="4DA9638A" w:rsidR="002E4D98" w:rsidRPr="006236B7" w:rsidRDefault="00875A6A" w:rsidP="000F792D">
      <w:pPr>
        <w:pStyle w:val="ListParagraph"/>
        <w:numPr>
          <w:ilvl w:val="0"/>
          <w:numId w:val="17"/>
        </w:numPr>
        <w:pBdr>
          <w:bottom w:val="single" w:sz="6" w:space="1" w:color="auto"/>
        </w:pBdr>
        <w:spacing w:after="480" w:line="240" w:lineRule="auto"/>
        <w:ind w:left="567" w:hanging="567"/>
        <w:jc w:val="both"/>
        <w:rPr>
          <w:rFonts w:cstheme="minorHAnsi"/>
          <w:sz w:val="24"/>
          <w:szCs w:val="24"/>
          <w:lang w:val="mi-NZ"/>
        </w:rPr>
      </w:pPr>
      <w:r w:rsidRPr="006236B7">
        <w:rPr>
          <w:rFonts w:cstheme="minorHAnsi"/>
          <w:sz w:val="24"/>
          <w:szCs w:val="24"/>
          <w:lang w:val="mi-NZ"/>
        </w:rPr>
        <w:t>r</w:t>
      </w:r>
      <w:r w:rsidR="00045638" w:rsidRPr="006236B7">
        <w:rPr>
          <w:rFonts w:cstheme="minorHAnsi"/>
          <w:sz w:val="24"/>
          <w:szCs w:val="24"/>
          <w:lang w:val="mi-NZ"/>
        </w:rPr>
        <w:t xml:space="preserve">ecognising </w:t>
      </w:r>
      <w:r w:rsidR="00DF219A">
        <w:rPr>
          <w:rFonts w:cstheme="minorHAnsi"/>
          <w:sz w:val="24"/>
          <w:szCs w:val="24"/>
          <w:lang w:val="mi-NZ"/>
        </w:rPr>
        <w:t xml:space="preserve">Orders of Consecrated Life to </w:t>
      </w:r>
      <w:r w:rsidR="00045638" w:rsidRPr="006236B7">
        <w:rPr>
          <w:rFonts w:cstheme="minorHAnsi"/>
          <w:sz w:val="24"/>
          <w:szCs w:val="24"/>
          <w:lang w:val="mi-NZ"/>
        </w:rPr>
        <w:t xml:space="preserve">allow for those with clear theological convictions </w:t>
      </w:r>
      <w:r w:rsidR="000D70EF" w:rsidRPr="006236B7">
        <w:rPr>
          <w:rFonts w:cstheme="minorHAnsi"/>
          <w:sz w:val="24"/>
          <w:szCs w:val="24"/>
          <w:lang w:val="mi-NZ"/>
        </w:rPr>
        <w:t xml:space="preserve">to </w:t>
      </w:r>
      <w:r w:rsidR="00DF219A">
        <w:rPr>
          <w:rFonts w:cstheme="minorHAnsi"/>
          <w:sz w:val="24"/>
          <w:szCs w:val="24"/>
          <w:lang w:val="mi-NZ"/>
        </w:rPr>
        <w:t xml:space="preserve">form Christian Communities and to </w:t>
      </w:r>
      <w:r w:rsidR="000D70EF" w:rsidRPr="006236B7">
        <w:rPr>
          <w:rFonts w:cstheme="minorHAnsi"/>
          <w:sz w:val="24"/>
          <w:szCs w:val="24"/>
          <w:lang w:val="mi-NZ"/>
        </w:rPr>
        <w:t>have those convictio</w:t>
      </w:r>
      <w:r w:rsidR="00045638" w:rsidRPr="006236B7">
        <w:rPr>
          <w:rFonts w:cstheme="minorHAnsi"/>
          <w:sz w:val="24"/>
          <w:szCs w:val="24"/>
          <w:lang w:val="mi-NZ"/>
        </w:rPr>
        <w:t>ns respe</w:t>
      </w:r>
      <w:r w:rsidRPr="006236B7">
        <w:rPr>
          <w:rFonts w:cstheme="minorHAnsi"/>
          <w:sz w:val="24"/>
          <w:szCs w:val="24"/>
          <w:lang w:val="mi-NZ"/>
        </w:rPr>
        <w:t>c</w:t>
      </w:r>
      <w:r w:rsidR="002E4D98" w:rsidRPr="006236B7">
        <w:rPr>
          <w:rFonts w:cstheme="minorHAnsi"/>
          <w:sz w:val="24"/>
          <w:szCs w:val="24"/>
          <w:lang w:val="mi-NZ"/>
        </w:rPr>
        <w:t xml:space="preserve">ted and protected. </w:t>
      </w:r>
    </w:p>
    <w:p w14:paraId="6F0C6B97" w14:textId="77777777" w:rsidR="00602A11" w:rsidRPr="006236B7" w:rsidRDefault="00602A11" w:rsidP="003849BF">
      <w:pPr>
        <w:pBdr>
          <w:bottom w:val="single" w:sz="6" w:space="1" w:color="auto"/>
        </w:pBdr>
        <w:spacing w:after="0" w:line="240" w:lineRule="auto"/>
        <w:jc w:val="both"/>
        <w:rPr>
          <w:rFonts w:cstheme="minorHAnsi"/>
          <w:sz w:val="24"/>
          <w:szCs w:val="24"/>
          <w:lang w:val="mi-NZ"/>
        </w:rPr>
      </w:pPr>
    </w:p>
    <w:p w14:paraId="26CD18DF" w14:textId="7A3EF5C6" w:rsidR="003313AF" w:rsidRPr="006236B7" w:rsidRDefault="003313AF" w:rsidP="00894980">
      <w:pPr>
        <w:spacing w:after="0" w:line="240" w:lineRule="auto"/>
        <w:rPr>
          <w:rFonts w:cstheme="minorHAnsi"/>
          <w:b/>
          <w:sz w:val="32"/>
          <w:szCs w:val="24"/>
          <w:lang w:val="mi-NZ"/>
        </w:rPr>
      </w:pPr>
    </w:p>
    <w:p w14:paraId="30549078" w14:textId="630B4B2F" w:rsidR="00D84206" w:rsidRPr="006236B7" w:rsidRDefault="00D84206" w:rsidP="00CF6D55">
      <w:pPr>
        <w:spacing w:after="240" w:line="240" w:lineRule="auto"/>
        <w:rPr>
          <w:rFonts w:cstheme="minorHAnsi"/>
          <w:color w:val="1A130F"/>
        </w:rPr>
      </w:pPr>
      <w:r w:rsidRPr="006236B7">
        <w:rPr>
          <w:rFonts w:cstheme="minorHAnsi"/>
          <w:b/>
          <w:sz w:val="32"/>
          <w:szCs w:val="24"/>
          <w:lang w:val="mi-NZ"/>
        </w:rPr>
        <w:t>About the Report</w:t>
      </w:r>
    </w:p>
    <w:p w14:paraId="03A1363F" w14:textId="00F19B16" w:rsidR="006E6745" w:rsidRPr="006236B7" w:rsidRDefault="00FF0DEB" w:rsidP="00CF6D55">
      <w:pPr>
        <w:spacing w:after="360" w:line="240" w:lineRule="auto"/>
        <w:jc w:val="both"/>
        <w:rPr>
          <w:rFonts w:cstheme="minorHAnsi"/>
          <w:sz w:val="24"/>
          <w:szCs w:val="24"/>
          <w:lang w:val="mi-NZ"/>
        </w:rPr>
      </w:pPr>
      <w:r w:rsidRPr="006236B7">
        <w:rPr>
          <w:rFonts w:cstheme="minorHAnsi"/>
          <w:sz w:val="24"/>
          <w:szCs w:val="24"/>
          <w:lang w:val="mi-NZ"/>
        </w:rPr>
        <w:t xml:space="preserve">Motion 29 of the 62nd session of GSTHW </w:t>
      </w:r>
      <w:r w:rsidR="006E6745" w:rsidRPr="006236B7">
        <w:rPr>
          <w:rFonts w:cstheme="minorHAnsi"/>
          <w:sz w:val="24"/>
          <w:szCs w:val="24"/>
          <w:lang w:val="mi-NZ"/>
        </w:rPr>
        <w:t xml:space="preserve">requested a working group consider possible structural arrangements within this Church to safeguard both theological convictions concerning the blessing of </w:t>
      </w:r>
      <w:r w:rsidR="00A33602" w:rsidRPr="006236B7">
        <w:rPr>
          <w:rFonts w:cstheme="minorHAnsi"/>
          <w:sz w:val="24"/>
          <w:szCs w:val="24"/>
          <w:lang w:val="mi-NZ"/>
        </w:rPr>
        <w:t>‘</w:t>
      </w:r>
      <w:r w:rsidR="006E6745" w:rsidRPr="006236B7">
        <w:rPr>
          <w:rFonts w:cstheme="minorHAnsi"/>
          <w:sz w:val="24"/>
          <w:szCs w:val="24"/>
          <w:lang w:val="mi-NZ"/>
        </w:rPr>
        <w:t>same gender relationships.</w:t>
      </w:r>
      <w:r w:rsidR="00A33602" w:rsidRPr="006236B7">
        <w:rPr>
          <w:rFonts w:cstheme="minorHAnsi"/>
          <w:sz w:val="24"/>
          <w:szCs w:val="24"/>
          <w:lang w:val="mi-NZ"/>
        </w:rPr>
        <w:t xml:space="preserve">’  </w:t>
      </w:r>
    </w:p>
    <w:p w14:paraId="4AFD5936" w14:textId="0631EF02" w:rsidR="001679CB" w:rsidRPr="006236B7" w:rsidRDefault="00A229FC" w:rsidP="00A229FC">
      <w:pPr>
        <w:spacing w:after="480" w:line="240" w:lineRule="auto"/>
        <w:jc w:val="both"/>
        <w:rPr>
          <w:rFonts w:cstheme="minorHAnsi"/>
          <w:sz w:val="24"/>
          <w:szCs w:val="24"/>
          <w:lang w:val="mi-NZ"/>
        </w:rPr>
      </w:pPr>
      <w:r w:rsidRPr="006236B7">
        <w:rPr>
          <w:rFonts w:cstheme="minorHAnsi"/>
          <w:sz w:val="24"/>
          <w:szCs w:val="24"/>
          <w:lang w:val="mi-NZ"/>
        </w:rPr>
        <w:t>Prior to its Interim Report being submitted on Friday 01 July 2017, t</w:t>
      </w:r>
      <w:r w:rsidR="006E6745" w:rsidRPr="006236B7">
        <w:rPr>
          <w:rFonts w:cstheme="minorHAnsi"/>
          <w:sz w:val="24"/>
          <w:szCs w:val="24"/>
          <w:lang w:val="mi-NZ"/>
        </w:rPr>
        <w:t>he WG considered 2</w:t>
      </w:r>
      <w:r w:rsidR="00213604" w:rsidRPr="006236B7">
        <w:rPr>
          <w:rFonts w:cstheme="minorHAnsi"/>
          <w:sz w:val="24"/>
          <w:szCs w:val="24"/>
          <w:lang w:val="mi-NZ"/>
        </w:rPr>
        <w:t>6</w:t>
      </w:r>
      <w:r w:rsidR="006E6745" w:rsidRPr="006236B7">
        <w:rPr>
          <w:rFonts w:cstheme="minorHAnsi"/>
          <w:sz w:val="24"/>
          <w:szCs w:val="24"/>
          <w:lang w:val="mi-NZ"/>
        </w:rPr>
        <w:t xml:space="preserve"> written submissions and spoke with individuals and groupings across the theo</w:t>
      </w:r>
      <w:r w:rsidR="00B46838" w:rsidRPr="006236B7">
        <w:rPr>
          <w:rFonts w:cstheme="minorHAnsi"/>
          <w:sz w:val="24"/>
          <w:szCs w:val="24"/>
          <w:lang w:val="mi-NZ"/>
        </w:rPr>
        <w:t>logical spectrum</w:t>
      </w:r>
      <w:r w:rsidR="006E6745" w:rsidRPr="006236B7">
        <w:rPr>
          <w:rFonts w:cstheme="minorHAnsi"/>
          <w:sz w:val="24"/>
          <w:szCs w:val="24"/>
          <w:lang w:val="mi-NZ"/>
        </w:rPr>
        <w:t xml:space="preserve">.  </w:t>
      </w:r>
      <w:r w:rsidRPr="006236B7">
        <w:rPr>
          <w:rFonts w:cstheme="minorHAnsi"/>
          <w:sz w:val="24"/>
          <w:szCs w:val="24"/>
          <w:lang w:val="mi-NZ"/>
        </w:rPr>
        <w:t xml:space="preserve">It considered principles of ecclesiology, relationality, subsidiarity and moral conscience in its deliberations.  This final report is submitted </w:t>
      </w:r>
      <w:r w:rsidR="001679CB" w:rsidRPr="006236B7">
        <w:rPr>
          <w:rFonts w:cstheme="minorHAnsi"/>
          <w:sz w:val="24"/>
          <w:szCs w:val="24"/>
          <w:lang w:val="mi-NZ"/>
        </w:rPr>
        <w:t xml:space="preserve">after a waiting </w:t>
      </w:r>
      <w:r w:rsidRPr="006236B7">
        <w:rPr>
          <w:rFonts w:cstheme="minorHAnsi"/>
          <w:sz w:val="24"/>
          <w:szCs w:val="24"/>
          <w:lang w:val="mi-NZ"/>
        </w:rPr>
        <w:t xml:space="preserve">period </w:t>
      </w:r>
      <w:r w:rsidR="001679CB" w:rsidRPr="006236B7">
        <w:rPr>
          <w:rFonts w:cstheme="minorHAnsi"/>
          <w:sz w:val="24"/>
          <w:szCs w:val="24"/>
          <w:lang w:val="mi-NZ"/>
        </w:rPr>
        <w:t>(</w:t>
      </w:r>
      <w:r w:rsidRPr="006236B7">
        <w:rPr>
          <w:rFonts w:cstheme="minorHAnsi"/>
          <w:sz w:val="24"/>
          <w:szCs w:val="24"/>
          <w:lang w:val="mi-NZ"/>
        </w:rPr>
        <w:t>between Friday 01 July and Friday 17 November 2017</w:t>
      </w:r>
      <w:r w:rsidR="001679CB" w:rsidRPr="006236B7">
        <w:rPr>
          <w:rFonts w:cstheme="minorHAnsi"/>
          <w:sz w:val="24"/>
          <w:szCs w:val="24"/>
          <w:lang w:val="mi-NZ"/>
        </w:rPr>
        <w:t xml:space="preserve">) to allow </w:t>
      </w:r>
      <w:r w:rsidR="00551935" w:rsidRPr="006236B7">
        <w:rPr>
          <w:rFonts w:cstheme="minorHAnsi"/>
          <w:sz w:val="24"/>
          <w:szCs w:val="24"/>
          <w:lang w:val="mi-NZ"/>
        </w:rPr>
        <w:t xml:space="preserve">receipt of </w:t>
      </w:r>
      <w:r w:rsidRPr="006236B7">
        <w:rPr>
          <w:rFonts w:cstheme="minorHAnsi"/>
          <w:sz w:val="24"/>
          <w:szCs w:val="24"/>
          <w:lang w:val="mi-NZ"/>
        </w:rPr>
        <w:t xml:space="preserve">comments from dioceses or amorangi </w:t>
      </w:r>
      <w:r w:rsidR="001679CB" w:rsidRPr="006236B7">
        <w:rPr>
          <w:rFonts w:cstheme="minorHAnsi"/>
          <w:sz w:val="24"/>
          <w:szCs w:val="24"/>
          <w:lang w:val="mi-NZ"/>
        </w:rPr>
        <w:t xml:space="preserve">about </w:t>
      </w:r>
      <w:r w:rsidR="00551935" w:rsidRPr="006236B7">
        <w:rPr>
          <w:rFonts w:cstheme="minorHAnsi"/>
          <w:sz w:val="24"/>
          <w:szCs w:val="24"/>
          <w:lang w:val="mi-NZ"/>
        </w:rPr>
        <w:t xml:space="preserve">the </w:t>
      </w:r>
      <w:r w:rsidR="003C4A16" w:rsidRPr="006236B7">
        <w:rPr>
          <w:rFonts w:cstheme="minorHAnsi"/>
          <w:sz w:val="24"/>
          <w:szCs w:val="24"/>
          <w:lang w:val="mi-NZ"/>
        </w:rPr>
        <w:t>I</w:t>
      </w:r>
      <w:r w:rsidR="008C1541" w:rsidRPr="006236B7">
        <w:rPr>
          <w:rFonts w:cstheme="minorHAnsi"/>
          <w:sz w:val="24"/>
          <w:szCs w:val="24"/>
          <w:lang w:val="mi-NZ"/>
        </w:rPr>
        <w:t xml:space="preserve">nterim </w:t>
      </w:r>
      <w:r w:rsidR="003C4A16" w:rsidRPr="006236B7">
        <w:rPr>
          <w:rFonts w:cstheme="minorHAnsi"/>
          <w:sz w:val="24"/>
          <w:szCs w:val="24"/>
          <w:lang w:val="mi-NZ"/>
        </w:rPr>
        <w:t>R</w:t>
      </w:r>
      <w:r w:rsidR="008C1541" w:rsidRPr="006236B7">
        <w:rPr>
          <w:rFonts w:cstheme="minorHAnsi"/>
          <w:sz w:val="24"/>
          <w:szCs w:val="24"/>
          <w:lang w:val="mi-NZ"/>
        </w:rPr>
        <w:t>eport.</w:t>
      </w:r>
      <w:r w:rsidRPr="006236B7">
        <w:rPr>
          <w:rFonts w:cstheme="minorHAnsi"/>
          <w:sz w:val="24"/>
          <w:szCs w:val="24"/>
          <w:lang w:val="mi-NZ"/>
        </w:rPr>
        <w:t xml:space="preserve"> </w:t>
      </w:r>
    </w:p>
    <w:p w14:paraId="0818B7BE" w14:textId="772B796B" w:rsidR="001679CB" w:rsidRPr="006236B7" w:rsidRDefault="001679CB" w:rsidP="00A229FC">
      <w:pPr>
        <w:spacing w:after="480" w:line="240" w:lineRule="auto"/>
        <w:jc w:val="both"/>
        <w:rPr>
          <w:rFonts w:cstheme="minorHAnsi"/>
          <w:sz w:val="24"/>
          <w:szCs w:val="24"/>
          <w:lang w:val="mi-NZ"/>
        </w:rPr>
      </w:pPr>
      <w:r w:rsidRPr="006236B7">
        <w:rPr>
          <w:rFonts w:cstheme="minorHAnsi"/>
          <w:sz w:val="24"/>
          <w:szCs w:val="24"/>
          <w:lang w:val="mi-NZ"/>
        </w:rPr>
        <w:t xml:space="preserve">While no significant changes have been made to the recommendations, those changes which have been made are aimed at providing further focus and clarity.   Where questions </w:t>
      </w:r>
      <w:r w:rsidR="00551935" w:rsidRPr="006236B7">
        <w:rPr>
          <w:rFonts w:cstheme="minorHAnsi"/>
          <w:sz w:val="24"/>
          <w:szCs w:val="24"/>
          <w:lang w:val="mi-NZ"/>
        </w:rPr>
        <w:t xml:space="preserve">have been raised, </w:t>
      </w:r>
      <w:r w:rsidRPr="006236B7">
        <w:rPr>
          <w:rFonts w:cstheme="minorHAnsi"/>
          <w:sz w:val="24"/>
          <w:szCs w:val="24"/>
          <w:lang w:val="mi-NZ"/>
        </w:rPr>
        <w:t>or other recommendations have been proposed</w:t>
      </w:r>
      <w:r w:rsidR="00551935" w:rsidRPr="006236B7">
        <w:rPr>
          <w:rFonts w:cstheme="minorHAnsi"/>
          <w:sz w:val="24"/>
          <w:szCs w:val="24"/>
          <w:lang w:val="mi-NZ"/>
        </w:rPr>
        <w:t>, it is felt that this is the further work of GSTHW or</w:t>
      </w:r>
      <w:r w:rsidR="005D013F" w:rsidRPr="006236B7">
        <w:rPr>
          <w:rFonts w:cstheme="minorHAnsi"/>
          <w:sz w:val="24"/>
          <w:szCs w:val="24"/>
          <w:lang w:val="mi-NZ"/>
        </w:rPr>
        <w:t xml:space="preserve"> the amorangi or </w:t>
      </w:r>
      <w:r w:rsidR="00551935" w:rsidRPr="006236B7">
        <w:rPr>
          <w:rFonts w:cstheme="minorHAnsi"/>
          <w:sz w:val="24"/>
          <w:szCs w:val="24"/>
          <w:lang w:val="mi-NZ"/>
        </w:rPr>
        <w:t xml:space="preserve">dioceses; as the necessary follow up work required to plan, research, and implement </w:t>
      </w:r>
      <w:r w:rsidR="00F23ACC" w:rsidRPr="006236B7">
        <w:rPr>
          <w:rFonts w:cstheme="minorHAnsi"/>
          <w:sz w:val="24"/>
          <w:szCs w:val="24"/>
          <w:lang w:val="mi-NZ"/>
        </w:rPr>
        <w:t>the recommendations</w:t>
      </w:r>
      <w:r w:rsidRPr="006236B7">
        <w:rPr>
          <w:rFonts w:cstheme="minorHAnsi"/>
          <w:sz w:val="24"/>
          <w:szCs w:val="24"/>
          <w:lang w:val="mi-NZ"/>
        </w:rPr>
        <w:t>.</w:t>
      </w:r>
    </w:p>
    <w:p w14:paraId="24DA46DE" w14:textId="09DC63DF" w:rsidR="001679CB" w:rsidRPr="006236B7" w:rsidRDefault="001679CB" w:rsidP="00A229FC">
      <w:pPr>
        <w:spacing w:after="480" w:line="240" w:lineRule="auto"/>
        <w:jc w:val="both"/>
        <w:rPr>
          <w:rFonts w:cstheme="minorHAnsi"/>
          <w:sz w:val="24"/>
          <w:szCs w:val="24"/>
          <w:lang w:val="mi-NZ"/>
        </w:rPr>
      </w:pPr>
      <w:r w:rsidRPr="006236B7">
        <w:rPr>
          <w:rFonts w:cstheme="minorHAnsi"/>
          <w:sz w:val="24"/>
          <w:szCs w:val="24"/>
          <w:lang w:val="mi-NZ"/>
        </w:rPr>
        <w:t>In essence, the recommendations in this report will, if accepted by GSTHW, involve the further sha</w:t>
      </w:r>
      <w:r w:rsidR="003C4A16" w:rsidRPr="006236B7">
        <w:rPr>
          <w:rFonts w:cstheme="minorHAnsi"/>
          <w:sz w:val="24"/>
          <w:szCs w:val="24"/>
          <w:lang w:val="mi-NZ"/>
        </w:rPr>
        <w:t xml:space="preserve">ping </w:t>
      </w:r>
      <w:r w:rsidRPr="006236B7">
        <w:rPr>
          <w:rFonts w:cstheme="minorHAnsi"/>
          <w:sz w:val="24"/>
          <w:szCs w:val="24"/>
          <w:lang w:val="mi-NZ"/>
        </w:rPr>
        <w:t xml:space="preserve">of guidelines from </w:t>
      </w:r>
      <w:r w:rsidR="00551935" w:rsidRPr="006236B7">
        <w:rPr>
          <w:rFonts w:cstheme="minorHAnsi"/>
          <w:sz w:val="24"/>
          <w:szCs w:val="24"/>
          <w:lang w:val="mi-NZ"/>
        </w:rPr>
        <w:t xml:space="preserve">GSTHW </w:t>
      </w:r>
      <w:r w:rsidRPr="006236B7">
        <w:rPr>
          <w:rFonts w:cstheme="minorHAnsi"/>
          <w:sz w:val="24"/>
          <w:szCs w:val="24"/>
          <w:lang w:val="mi-NZ"/>
        </w:rPr>
        <w:t>as they are implemented throughout this Church</w:t>
      </w:r>
      <w:r w:rsidR="008C1541" w:rsidRPr="006236B7">
        <w:rPr>
          <w:rFonts w:cstheme="minorHAnsi"/>
          <w:sz w:val="24"/>
          <w:szCs w:val="24"/>
          <w:lang w:val="mi-NZ"/>
        </w:rPr>
        <w:t xml:space="preserve"> at the amora</w:t>
      </w:r>
      <w:r w:rsidR="00F23ACC" w:rsidRPr="006236B7">
        <w:rPr>
          <w:rFonts w:cstheme="minorHAnsi"/>
          <w:sz w:val="24"/>
          <w:szCs w:val="24"/>
          <w:lang w:val="mi-NZ"/>
        </w:rPr>
        <w:t>n</w:t>
      </w:r>
      <w:r w:rsidR="008C1541" w:rsidRPr="006236B7">
        <w:rPr>
          <w:rFonts w:cstheme="minorHAnsi"/>
          <w:sz w:val="24"/>
          <w:szCs w:val="24"/>
          <w:lang w:val="mi-NZ"/>
        </w:rPr>
        <w:t>gi and diocesan level</w:t>
      </w:r>
      <w:r w:rsidRPr="006236B7">
        <w:rPr>
          <w:rFonts w:cstheme="minorHAnsi"/>
          <w:sz w:val="24"/>
          <w:szCs w:val="24"/>
          <w:lang w:val="mi-NZ"/>
        </w:rPr>
        <w:t>.</w:t>
      </w:r>
    </w:p>
    <w:p w14:paraId="62A1CA75" w14:textId="600EAFD7" w:rsidR="006E6745" w:rsidRPr="006236B7" w:rsidRDefault="006E6745" w:rsidP="00CF6D55">
      <w:pPr>
        <w:spacing w:after="240" w:line="240" w:lineRule="auto"/>
        <w:rPr>
          <w:rFonts w:cstheme="minorHAnsi"/>
          <w:b/>
          <w:sz w:val="32"/>
          <w:szCs w:val="24"/>
          <w:lang w:val="mi-NZ"/>
        </w:rPr>
      </w:pPr>
      <w:r w:rsidRPr="006236B7">
        <w:rPr>
          <w:rFonts w:cstheme="minorHAnsi"/>
          <w:b/>
          <w:sz w:val="32"/>
          <w:szCs w:val="24"/>
          <w:lang w:val="mi-NZ"/>
        </w:rPr>
        <w:lastRenderedPageBreak/>
        <w:t xml:space="preserve">What </w:t>
      </w:r>
      <w:r w:rsidR="006546EE" w:rsidRPr="006236B7">
        <w:rPr>
          <w:rFonts w:cstheme="minorHAnsi"/>
          <w:b/>
          <w:sz w:val="32"/>
          <w:szCs w:val="24"/>
          <w:lang w:val="mi-NZ"/>
        </w:rPr>
        <w:t>did we want to know?</w:t>
      </w:r>
    </w:p>
    <w:p w14:paraId="1118635A" w14:textId="4D76E1D5" w:rsidR="00C75315" w:rsidRPr="006236B7" w:rsidRDefault="006546EE" w:rsidP="00A80FCA">
      <w:pPr>
        <w:spacing w:after="360" w:line="240" w:lineRule="auto"/>
        <w:jc w:val="both"/>
        <w:rPr>
          <w:rFonts w:cstheme="minorHAnsi"/>
          <w:b/>
          <w:sz w:val="28"/>
          <w:szCs w:val="24"/>
          <w:lang w:val="mi-NZ"/>
        </w:rPr>
      </w:pPr>
      <w:r w:rsidRPr="006236B7">
        <w:rPr>
          <w:rFonts w:cstheme="minorHAnsi"/>
          <w:sz w:val="24"/>
          <w:szCs w:val="24"/>
          <w:lang w:val="mi-NZ"/>
        </w:rPr>
        <w:t xml:space="preserve">The theological debate on human sexuality </w:t>
      </w:r>
      <w:r w:rsidR="00842FA3" w:rsidRPr="006236B7">
        <w:rPr>
          <w:rFonts w:cstheme="minorHAnsi"/>
          <w:sz w:val="24"/>
          <w:szCs w:val="24"/>
          <w:lang w:val="mi-NZ"/>
        </w:rPr>
        <w:t>remains</w:t>
      </w:r>
      <w:r w:rsidR="005D65F9" w:rsidRPr="006236B7">
        <w:rPr>
          <w:rFonts w:cstheme="minorHAnsi"/>
          <w:sz w:val="24"/>
          <w:szCs w:val="24"/>
          <w:lang w:val="mi-NZ"/>
        </w:rPr>
        <w:t xml:space="preserve"> </w:t>
      </w:r>
      <w:r w:rsidR="005C05C6" w:rsidRPr="006236B7">
        <w:rPr>
          <w:rFonts w:cstheme="minorHAnsi"/>
          <w:sz w:val="24"/>
          <w:szCs w:val="24"/>
          <w:lang w:val="mi-NZ"/>
        </w:rPr>
        <w:t xml:space="preserve">unsettled </w:t>
      </w:r>
      <w:r w:rsidR="005D65F9" w:rsidRPr="006236B7">
        <w:rPr>
          <w:rFonts w:cstheme="minorHAnsi"/>
          <w:sz w:val="24"/>
          <w:szCs w:val="24"/>
          <w:lang w:val="mi-NZ"/>
        </w:rPr>
        <w:t>in this Church</w:t>
      </w:r>
      <w:r w:rsidRPr="006236B7">
        <w:rPr>
          <w:rFonts w:cstheme="minorHAnsi"/>
          <w:sz w:val="24"/>
          <w:szCs w:val="24"/>
          <w:lang w:val="mi-NZ"/>
        </w:rPr>
        <w:t xml:space="preserve">.  The WG wanted to know what </w:t>
      </w:r>
      <w:r w:rsidR="00607A6B" w:rsidRPr="006236B7">
        <w:rPr>
          <w:rFonts w:cstheme="minorHAnsi"/>
          <w:sz w:val="24"/>
          <w:szCs w:val="24"/>
          <w:lang w:val="mi-NZ"/>
        </w:rPr>
        <w:t>structures</w:t>
      </w:r>
      <w:r w:rsidR="00520D55" w:rsidRPr="006236B7">
        <w:rPr>
          <w:rFonts w:cstheme="minorHAnsi"/>
          <w:sz w:val="24"/>
          <w:szCs w:val="24"/>
          <w:lang w:val="mi-NZ"/>
        </w:rPr>
        <w:t xml:space="preserve"> </w:t>
      </w:r>
      <w:r w:rsidRPr="006236B7">
        <w:rPr>
          <w:rFonts w:cstheme="minorHAnsi"/>
          <w:sz w:val="24"/>
          <w:szCs w:val="24"/>
          <w:lang w:val="mi-NZ"/>
        </w:rPr>
        <w:t xml:space="preserve">would enable theological rationales </w:t>
      </w:r>
      <w:r w:rsidR="000851C8" w:rsidRPr="006236B7">
        <w:rPr>
          <w:rFonts w:cstheme="minorHAnsi"/>
          <w:sz w:val="24"/>
          <w:szCs w:val="24"/>
          <w:lang w:val="mi-NZ"/>
        </w:rPr>
        <w:t xml:space="preserve">on human sexuality </w:t>
      </w:r>
      <w:r w:rsidRPr="006236B7">
        <w:rPr>
          <w:rFonts w:cstheme="minorHAnsi"/>
          <w:sz w:val="24"/>
          <w:szCs w:val="24"/>
          <w:lang w:val="mi-NZ"/>
        </w:rPr>
        <w:t xml:space="preserve">to </w:t>
      </w:r>
      <w:r w:rsidR="000851C8" w:rsidRPr="006236B7">
        <w:rPr>
          <w:rFonts w:cstheme="minorHAnsi"/>
          <w:sz w:val="24"/>
          <w:szCs w:val="24"/>
          <w:lang w:val="mi-NZ"/>
        </w:rPr>
        <w:t xml:space="preserve">coexist peacefully </w:t>
      </w:r>
      <w:r w:rsidRPr="006236B7">
        <w:rPr>
          <w:rFonts w:cstheme="minorHAnsi"/>
          <w:sz w:val="24"/>
          <w:szCs w:val="24"/>
          <w:lang w:val="mi-NZ"/>
        </w:rPr>
        <w:t>in the same Church</w:t>
      </w:r>
      <w:r w:rsidR="005C05C6" w:rsidRPr="006236B7">
        <w:rPr>
          <w:rFonts w:cstheme="minorHAnsi"/>
          <w:sz w:val="24"/>
          <w:szCs w:val="24"/>
          <w:lang w:val="mi-NZ"/>
        </w:rPr>
        <w:t>?</w:t>
      </w:r>
      <w:r w:rsidR="00607A6B" w:rsidRPr="006236B7">
        <w:rPr>
          <w:rFonts w:cstheme="minorHAnsi"/>
          <w:sz w:val="24"/>
          <w:szCs w:val="24"/>
        </w:rPr>
        <w:t xml:space="preserve"> </w:t>
      </w:r>
    </w:p>
    <w:p w14:paraId="3A867749" w14:textId="0BC148F4" w:rsidR="005D65F9" w:rsidRPr="006236B7" w:rsidRDefault="006546EE" w:rsidP="00C75315">
      <w:pPr>
        <w:spacing w:after="240" w:line="240" w:lineRule="auto"/>
        <w:rPr>
          <w:rFonts w:cstheme="minorHAnsi"/>
          <w:b/>
          <w:sz w:val="32"/>
          <w:szCs w:val="24"/>
          <w:lang w:val="mi-NZ"/>
        </w:rPr>
      </w:pPr>
      <w:r w:rsidRPr="006236B7">
        <w:rPr>
          <w:rFonts w:cstheme="minorHAnsi"/>
          <w:b/>
          <w:sz w:val="32"/>
          <w:szCs w:val="24"/>
          <w:lang w:val="mi-NZ"/>
        </w:rPr>
        <w:t>What did we find?</w:t>
      </w:r>
    </w:p>
    <w:p w14:paraId="235B254F" w14:textId="65377004" w:rsidR="00607A6B" w:rsidRPr="006236B7" w:rsidRDefault="00502D5B" w:rsidP="00C75315">
      <w:pPr>
        <w:spacing w:after="120" w:line="240" w:lineRule="auto"/>
        <w:rPr>
          <w:rFonts w:cstheme="minorHAnsi"/>
          <w:sz w:val="24"/>
          <w:szCs w:val="24"/>
          <w:lang w:val="mi-NZ"/>
        </w:rPr>
      </w:pPr>
      <w:r w:rsidRPr="006236B7">
        <w:rPr>
          <w:rFonts w:cstheme="minorHAnsi"/>
          <w:sz w:val="24"/>
          <w:szCs w:val="24"/>
          <w:lang w:val="mi-NZ"/>
        </w:rPr>
        <w:t>The</w:t>
      </w:r>
      <w:r w:rsidR="006546EE" w:rsidRPr="006236B7">
        <w:rPr>
          <w:rFonts w:cstheme="minorHAnsi"/>
          <w:sz w:val="24"/>
          <w:szCs w:val="24"/>
          <w:lang w:val="mi-NZ"/>
        </w:rPr>
        <w:t xml:space="preserve"> WG </w:t>
      </w:r>
      <w:r w:rsidR="0063719F" w:rsidRPr="006236B7">
        <w:rPr>
          <w:rFonts w:cstheme="minorHAnsi"/>
          <w:sz w:val="24"/>
          <w:szCs w:val="24"/>
          <w:lang w:val="mi-NZ"/>
        </w:rPr>
        <w:t>found</w:t>
      </w:r>
      <w:r w:rsidR="00607A6B" w:rsidRPr="006236B7">
        <w:rPr>
          <w:rFonts w:cstheme="minorHAnsi"/>
          <w:sz w:val="24"/>
          <w:szCs w:val="24"/>
          <w:lang w:val="mi-NZ"/>
        </w:rPr>
        <w:t>:</w:t>
      </w:r>
    </w:p>
    <w:p w14:paraId="7B3C3A7D" w14:textId="3D291FE4" w:rsidR="00607A6B" w:rsidRPr="006236B7" w:rsidRDefault="00B14C01" w:rsidP="000F792D">
      <w:pPr>
        <w:pStyle w:val="ListParagraph"/>
        <w:numPr>
          <w:ilvl w:val="0"/>
          <w:numId w:val="8"/>
        </w:numPr>
        <w:spacing w:after="120" w:line="240" w:lineRule="auto"/>
        <w:ind w:left="567" w:hanging="567"/>
        <w:contextualSpacing w:val="0"/>
        <w:jc w:val="both"/>
        <w:rPr>
          <w:rFonts w:cstheme="minorHAnsi"/>
          <w:sz w:val="24"/>
          <w:szCs w:val="24"/>
          <w:lang w:val="mi-NZ"/>
        </w:rPr>
      </w:pPr>
      <w:r w:rsidRPr="006236B7">
        <w:rPr>
          <w:rFonts w:cstheme="minorHAnsi"/>
          <w:sz w:val="24"/>
          <w:szCs w:val="24"/>
          <w:lang w:val="mi-NZ"/>
        </w:rPr>
        <w:t xml:space="preserve">an established norm for </w:t>
      </w:r>
      <w:r w:rsidR="00B46838" w:rsidRPr="006236B7">
        <w:rPr>
          <w:rFonts w:cstheme="minorHAnsi"/>
          <w:sz w:val="24"/>
          <w:szCs w:val="24"/>
          <w:lang w:val="mi-NZ"/>
        </w:rPr>
        <w:t>tolerance</w:t>
      </w:r>
      <w:r w:rsidR="005C05C6" w:rsidRPr="006236B7">
        <w:rPr>
          <w:rFonts w:cstheme="minorHAnsi"/>
          <w:sz w:val="24"/>
          <w:szCs w:val="24"/>
          <w:lang w:val="mi-NZ"/>
        </w:rPr>
        <w:t xml:space="preserve"> and o</w:t>
      </w:r>
      <w:r w:rsidR="00B46838" w:rsidRPr="006236B7">
        <w:rPr>
          <w:rFonts w:cstheme="minorHAnsi"/>
          <w:sz w:val="24"/>
          <w:szCs w:val="24"/>
          <w:lang w:val="mi-NZ"/>
        </w:rPr>
        <w:t xml:space="preserve">penness </w:t>
      </w:r>
      <w:r w:rsidR="005C05C6" w:rsidRPr="006236B7">
        <w:rPr>
          <w:rFonts w:cstheme="minorHAnsi"/>
          <w:sz w:val="24"/>
          <w:szCs w:val="24"/>
          <w:lang w:val="mi-NZ"/>
        </w:rPr>
        <w:t xml:space="preserve">to </w:t>
      </w:r>
      <w:r w:rsidR="000851C8" w:rsidRPr="006236B7">
        <w:rPr>
          <w:rFonts w:cstheme="minorHAnsi"/>
          <w:sz w:val="24"/>
          <w:szCs w:val="24"/>
          <w:lang w:val="mi-NZ"/>
        </w:rPr>
        <w:t>debate on theological issues</w:t>
      </w:r>
    </w:p>
    <w:p w14:paraId="42240F5B" w14:textId="7B1751E5" w:rsidR="00607A6B" w:rsidRPr="006236B7" w:rsidRDefault="0063719F" w:rsidP="000F792D">
      <w:pPr>
        <w:pStyle w:val="ListParagraph"/>
        <w:numPr>
          <w:ilvl w:val="0"/>
          <w:numId w:val="8"/>
        </w:numPr>
        <w:spacing w:after="120" w:line="240" w:lineRule="auto"/>
        <w:ind w:left="567" w:hanging="567"/>
        <w:contextualSpacing w:val="0"/>
        <w:jc w:val="both"/>
        <w:rPr>
          <w:rFonts w:cstheme="minorHAnsi"/>
          <w:sz w:val="24"/>
          <w:szCs w:val="24"/>
          <w:lang w:val="mi-NZ"/>
        </w:rPr>
      </w:pPr>
      <w:r w:rsidRPr="006236B7">
        <w:rPr>
          <w:rFonts w:cstheme="minorHAnsi"/>
          <w:sz w:val="24"/>
          <w:szCs w:val="24"/>
          <w:lang w:val="mi-NZ"/>
        </w:rPr>
        <w:t>a</w:t>
      </w:r>
      <w:r w:rsidR="00607A6B" w:rsidRPr="006236B7">
        <w:rPr>
          <w:rFonts w:cstheme="minorHAnsi"/>
          <w:sz w:val="24"/>
          <w:szCs w:val="24"/>
          <w:lang w:val="mi-NZ"/>
        </w:rPr>
        <w:t xml:space="preserve"> range of principled positions across the theological spectrum on th</w:t>
      </w:r>
      <w:r w:rsidR="007434CC" w:rsidRPr="006236B7">
        <w:rPr>
          <w:rFonts w:cstheme="minorHAnsi"/>
          <w:sz w:val="24"/>
          <w:szCs w:val="24"/>
          <w:lang w:val="mi-NZ"/>
        </w:rPr>
        <w:t>e subject of human sexuality</w:t>
      </w:r>
    </w:p>
    <w:p w14:paraId="3E287211" w14:textId="250EBCED" w:rsidR="00607A6B" w:rsidRPr="006236B7" w:rsidRDefault="00BA026D" w:rsidP="000F792D">
      <w:pPr>
        <w:pStyle w:val="ListParagraph"/>
        <w:numPr>
          <w:ilvl w:val="0"/>
          <w:numId w:val="8"/>
        </w:numPr>
        <w:spacing w:after="120" w:line="240" w:lineRule="auto"/>
        <w:ind w:left="567" w:hanging="567"/>
        <w:contextualSpacing w:val="0"/>
        <w:jc w:val="both"/>
        <w:rPr>
          <w:rFonts w:cstheme="minorHAnsi"/>
          <w:sz w:val="24"/>
          <w:szCs w:val="24"/>
          <w:lang w:val="mi-NZ"/>
        </w:rPr>
      </w:pPr>
      <w:r w:rsidRPr="006236B7">
        <w:rPr>
          <w:rFonts w:cstheme="minorHAnsi"/>
          <w:sz w:val="24"/>
          <w:szCs w:val="24"/>
          <w:lang w:val="mi-NZ"/>
        </w:rPr>
        <w:t xml:space="preserve">an unresolved tension of theological rationales: </w:t>
      </w:r>
      <w:r w:rsidR="0063719F" w:rsidRPr="006236B7">
        <w:rPr>
          <w:rFonts w:cstheme="minorHAnsi"/>
          <w:sz w:val="24"/>
          <w:szCs w:val="24"/>
          <w:lang w:val="mi-NZ"/>
        </w:rPr>
        <w:t>th</w:t>
      </w:r>
      <w:r w:rsidR="00607A6B" w:rsidRPr="006236B7">
        <w:rPr>
          <w:rFonts w:cstheme="minorHAnsi"/>
          <w:sz w:val="24"/>
          <w:szCs w:val="24"/>
          <w:lang w:val="mi-NZ"/>
        </w:rPr>
        <w:t xml:space="preserve">ere will be faithful Anglicans who will feel conflicted, whether in part or in whole, about any decision that GSTHW makes about </w:t>
      </w:r>
      <w:r w:rsidR="00045638" w:rsidRPr="006236B7">
        <w:rPr>
          <w:rFonts w:cstheme="minorHAnsi"/>
          <w:sz w:val="24"/>
          <w:szCs w:val="24"/>
          <w:lang w:val="mi-NZ"/>
        </w:rPr>
        <w:t>the blessing of same gender relationships</w:t>
      </w:r>
      <w:r w:rsidR="00607A6B" w:rsidRPr="006236B7">
        <w:rPr>
          <w:rFonts w:cstheme="minorHAnsi"/>
          <w:sz w:val="24"/>
          <w:szCs w:val="24"/>
          <w:lang w:val="mi-NZ"/>
        </w:rPr>
        <w:t xml:space="preserve"> in th</w:t>
      </w:r>
      <w:r w:rsidR="007434CC" w:rsidRPr="006236B7">
        <w:rPr>
          <w:rFonts w:cstheme="minorHAnsi"/>
          <w:sz w:val="24"/>
          <w:szCs w:val="24"/>
          <w:lang w:val="mi-NZ"/>
        </w:rPr>
        <w:t>is Church</w:t>
      </w:r>
    </w:p>
    <w:p w14:paraId="55E89092" w14:textId="045368E9" w:rsidR="00607A6B" w:rsidRPr="006236B7" w:rsidRDefault="0063719F" w:rsidP="000F792D">
      <w:pPr>
        <w:pStyle w:val="ListParagraph"/>
        <w:numPr>
          <w:ilvl w:val="0"/>
          <w:numId w:val="8"/>
        </w:numPr>
        <w:spacing w:after="480" w:line="240" w:lineRule="auto"/>
        <w:ind w:left="567" w:hanging="567"/>
        <w:jc w:val="both"/>
        <w:rPr>
          <w:rFonts w:cstheme="minorHAnsi"/>
          <w:sz w:val="24"/>
          <w:szCs w:val="24"/>
          <w:lang w:val="mi-NZ"/>
        </w:rPr>
      </w:pPr>
      <w:r w:rsidRPr="006236B7">
        <w:rPr>
          <w:rFonts w:cstheme="minorHAnsi"/>
          <w:sz w:val="24"/>
          <w:szCs w:val="24"/>
          <w:lang w:val="mi-NZ"/>
        </w:rPr>
        <w:t>t</w:t>
      </w:r>
      <w:r w:rsidR="00996B02" w:rsidRPr="006236B7">
        <w:rPr>
          <w:rFonts w:cstheme="minorHAnsi"/>
          <w:sz w:val="24"/>
          <w:szCs w:val="24"/>
          <w:lang w:val="mi-NZ"/>
        </w:rPr>
        <w:t>hat e</w:t>
      </w:r>
      <w:r w:rsidR="00607A6B" w:rsidRPr="006236B7">
        <w:rPr>
          <w:rFonts w:cstheme="minorHAnsi"/>
          <w:sz w:val="24"/>
          <w:szCs w:val="24"/>
          <w:lang w:val="mi-NZ"/>
        </w:rPr>
        <w:t xml:space="preserve">stablished </w:t>
      </w:r>
      <w:r w:rsidR="005D65F9" w:rsidRPr="006236B7">
        <w:rPr>
          <w:rFonts w:cstheme="minorHAnsi"/>
          <w:sz w:val="24"/>
          <w:szCs w:val="24"/>
          <w:lang w:val="mi-NZ"/>
        </w:rPr>
        <w:t xml:space="preserve">norms are weakened when </w:t>
      </w:r>
      <w:r w:rsidR="000851C8" w:rsidRPr="006236B7">
        <w:rPr>
          <w:rFonts w:cstheme="minorHAnsi"/>
          <w:sz w:val="24"/>
          <w:szCs w:val="24"/>
          <w:lang w:val="mi-NZ"/>
        </w:rPr>
        <w:t>debate</w:t>
      </w:r>
      <w:r w:rsidR="005D65F9" w:rsidRPr="006236B7">
        <w:rPr>
          <w:rFonts w:cstheme="minorHAnsi"/>
          <w:sz w:val="24"/>
          <w:szCs w:val="24"/>
          <w:lang w:val="mi-NZ"/>
        </w:rPr>
        <w:t xml:space="preserve"> is prematurely limited or for</w:t>
      </w:r>
      <w:r w:rsidR="00A67D14" w:rsidRPr="006236B7">
        <w:rPr>
          <w:rFonts w:cstheme="minorHAnsi"/>
          <w:sz w:val="24"/>
          <w:szCs w:val="24"/>
          <w:lang w:val="mi-NZ"/>
        </w:rPr>
        <w:t>e</w:t>
      </w:r>
      <w:r w:rsidR="005D65F9" w:rsidRPr="006236B7">
        <w:rPr>
          <w:rFonts w:cstheme="minorHAnsi"/>
          <w:sz w:val="24"/>
          <w:szCs w:val="24"/>
          <w:lang w:val="mi-NZ"/>
        </w:rPr>
        <w:t>closed through GSTHW decision making</w:t>
      </w:r>
      <w:r w:rsidR="00842FA3" w:rsidRPr="006236B7">
        <w:rPr>
          <w:rFonts w:cstheme="minorHAnsi"/>
          <w:sz w:val="24"/>
          <w:szCs w:val="24"/>
          <w:lang w:val="mi-NZ"/>
        </w:rPr>
        <w:t xml:space="preserve"> on matters of human sexuality</w:t>
      </w:r>
      <w:r w:rsidR="00B46838" w:rsidRPr="006236B7">
        <w:rPr>
          <w:rFonts w:cstheme="minorHAnsi"/>
          <w:sz w:val="24"/>
          <w:szCs w:val="24"/>
          <w:lang w:val="mi-NZ"/>
        </w:rPr>
        <w:t>.</w:t>
      </w:r>
    </w:p>
    <w:p w14:paraId="3D3FDD3D" w14:textId="7B5FBF6F" w:rsidR="00607A6B" w:rsidRPr="006236B7" w:rsidRDefault="00607A6B" w:rsidP="00C75315">
      <w:pPr>
        <w:spacing w:after="120" w:line="240" w:lineRule="auto"/>
        <w:jc w:val="both"/>
        <w:rPr>
          <w:rFonts w:cstheme="minorHAnsi"/>
          <w:sz w:val="24"/>
          <w:szCs w:val="24"/>
        </w:rPr>
      </w:pPr>
      <w:r w:rsidRPr="006236B7">
        <w:rPr>
          <w:rFonts w:cstheme="minorHAnsi"/>
          <w:sz w:val="24"/>
          <w:szCs w:val="24"/>
        </w:rPr>
        <w:t xml:space="preserve">We have heard that members of this Church seek to remain in communion with each other, </w:t>
      </w:r>
      <w:r w:rsidR="0063719F" w:rsidRPr="006236B7">
        <w:rPr>
          <w:rFonts w:cstheme="minorHAnsi"/>
          <w:sz w:val="24"/>
          <w:szCs w:val="24"/>
        </w:rPr>
        <w:t>if possible</w:t>
      </w:r>
      <w:r w:rsidRPr="006236B7">
        <w:rPr>
          <w:rFonts w:cstheme="minorHAnsi"/>
          <w:sz w:val="24"/>
          <w:szCs w:val="24"/>
        </w:rPr>
        <w:t>.  To help it achieve this the WG suggests that this Church:</w:t>
      </w:r>
    </w:p>
    <w:p w14:paraId="554DE535" w14:textId="17B9351C" w:rsidR="00607A6B" w:rsidRPr="006236B7" w:rsidRDefault="00607A6B" w:rsidP="000F792D">
      <w:pPr>
        <w:pStyle w:val="ListParagraph"/>
        <w:numPr>
          <w:ilvl w:val="0"/>
          <w:numId w:val="1"/>
        </w:numPr>
        <w:spacing w:after="120" w:line="240" w:lineRule="auto"/>
        <w:ind w:left="567" w:hanging="567"/>
        <w:contextualSpacing w:val="0"/>
        <w:jc w:val="both"/>
        <w:rPr>
          <w:rFonts w:cstheme="minorHAnsi"/>
          <w:sz w:val="24"/>
          <w:szCs w:val="24"/>
        </w:rPr>
      </w:pPr>
      <w:r w:rsidRPr="006236B7">
        <w:rPr>
          <w:rFonts w:cstheme="minorHAnsi"/>
          <w:sz w:val="24"/>
          <w:szCs w:val="24"/>
        </w:rPr>
        <w:t xml:space="preserve">sharpens the focus on building </w:t>
      </w:r>
      <w:r w:rsidRPr="006236B7">
        <w:rPr>
          <w:rFonts w:cstheme="minorHAnsi"/>
          <w:b/>
          <w:sz w:val="24"/>
          <w:szCs w:val="24"/>
        </w:rPr>
        <w:t>relationality</w:t>
      </w:r>
      <w:r w:rsidR="00C75315" w:rsidRPr="006236B7">
        <w:rPr>
          <w:rFonts w:cstheme="minorHAnsi"/>
          <w:sz w:val="24"/>
          <w:szCs w:val="24"/>
        </w:rPr>
        <w:t xml:space="preserve"> at the local church level </w:t>
      </w:r>
      <w:r w:rsidRPr="006236B7">
        <w:rPr>
          <w:rFonts w:cstheme="minorHAnsi"/>
          <w:sz w:val="24"/>
          <w:szCs w:val="24"/>
        </w:rPr>
        <w:t>as the basis for effective and ethical implementation a</w:t>
      </w:r>
      <w:r w:rsidR="00C75315" w:rsidRPr="006236B7">
        <w:rPr>
          <w:rFonts w:cstheme="minorHAnsi"/>
          <w:sz w:val="24"/>
          <w:szCs w:val="24"/>
        </w:rPr>
        <w:t>nd management of its safeguards</w:t>
      </w:r>
    </w:p>
    <w:p w14:paraId="285EFF18" w14:textId="10AFE411" w:rsidR="00607A6B" w:rsidRPr="006236B7" w:rsidRDefault="00607A6B" w:rsidP="000F792D">
      <w:pPr>
        <w:pStyle w:val="ListParagraph"/>
        <w:numPr>
          <w:ilvl w:val="0"/>
          <w:numId w:val="1"/>
        </w:numPr>
        <w:spacing w:after="480" w:line="240" w:lineRule="auto"/>
        <w:ind w:left="567" w:hanging="567"/>
        <w:jc w:val="both"/>
        <w:rPr>
          <w:rFonts w:cstheme="minorHAnsi"/>
          <w:sz w:val="24"/>
          <w:szCs w:val="24"/>
        </w:rPr>
      </w:pPr>
      <w:r w:rsidRPr="006236B7">
        <w:rPr>
          <w:rFonts w:cstheme="minorHAnsi"/>
          <w:b/>
          <w:sz w:val="24"/>
          <w:szCs w:val="24"/>
        </w:rPr>
        <w:t>strengthens structures</w:t>
      </w:r>
      <w:r w:rsidRPr="006236B7">
        <w:rPr>
          <w:rFonts w:cstheme="minorHAnsi"/>
          <w:sz w:val="24"/>
          <w:szCs w:val="24"/>
        </w:rPr>
        <w:t xml:space="preserve"> in this Church to permit an environment of</w:t>
      </w:r>
      <w:r w:rsidR="00875A6A" w:rsidRPr="006236B7">
        <w:rPr>
          <w:rFonts w:cstheme="minorHAnsi"/>
          <w:sz w:val="24"/>
          <w:szCs w:val="24"/>
        </w:rPr>
        <w:t xml:space="preserve"> ongoing fair and robust debate</w:t>
      </w:r>
      <w:r w:rsidRPr="006236B7">
        <w:rPr>
          <w:rFonts w:cstheme="minorHAnsi"/>
          <w:sz w:val="24"/>
          <w:szCs w:val="24"/>
        </w:rPr>
        <w:t xml:space="preserve"> </w:t>
      </w:r>
      <w:r w:rsidR="0063719F" w:rsidRPr="006236B7">
        <w:rPr>
          <w:rFonts w:cstheme="minorHAnsi"/>
          <w:sz w:val="24"/>
          <w:szCs w:val="24"/>
        </w:rPr>
        <w:t>around</w:t>
      </w:r>
      <w:r w:rsidRPr="006236B7">
        <w:rPr>
          <w:rFonts w:cstheme="minorHAnsi"/>
          <w:sz w:val="24"/>
          <w:szCs w:val="24"/>
        </w:rPr>
        <w:t xml:space="preserve"> matters of human sexuality.</w:t>
      </w:r>
    </w:p>
    <w:p w14:paraId="4C7B02D6" w14:textId="77777777" w:rsidR="00977387" w:rsidRPr="006236B7" w:rsidRDefault="00607A6B" w:rsidP="001679CB">
      <w:pPr>
        <w:spacing w:after="720" w:line="240" w:lineRule="auto"/>
        <w:jc w:val="both"/>
        <w:rPr>
          <w:rFonts w:cstheme="minorHAnsi"/>
          <w:sz w:val="24"/>
          <w:szCs w:val="24"/>
        </w:rPr>
      </w:pPr>
      <w:r w:rsidRPr="006236B7">
        <w:rPr>
          <w:rFonts w:cstheme="minorHAnsi"/>
          <w:sz w:val="24"/>
          <w:szCs w:val="24"/>
        </w:rPr>
        <w:t xml:space="preserve">We briefly comment on </w:t>
      </w:r>
      <w:r w:rsidR="00B14C01" w:rsidRPr="006236B7">
        <w:rPr>
          <w:rFonts w:cstheme="minorHAnsi"/>
          <w:sz w:val="24"/>
          <w:szCs w:val="24"/>
        </w:rPr>
        <w:t xml:space="preserve">these topics for </w:t>
      </w:r>
      <w:r w:rsidR="00BA026D" w:rsidRPr="006236B7">
        <w:rPr>
          <w:rFonts w:cstheme="minorHAnsi"/>
          <w:sz w:val="24"/>
          <w:szCs w:val="24"/>
        </w:rPr>
        <w:t xml:space="preserve">further </w:t>
      </w:r>
      <w:r w:rsidR="0074626D" w:rsidRPr="006236B7">
        <w:rPr>
          <w:rFonts w:cstheme="minorHAnsi"/>
          <w:sz w:val="24"/>
          <w:szCs w:val="24"/>
        </w:rPr>
        <w:t>consideration</w:t>
      </w:r>
      <w:r w:rsidRPr="006236B7">
        <w:rPr>
          <w:rFonts w:cstheme="minorHAnsi"/>
          <w:sz w:val="24"/>
          <w:szCs w:val="24"/>
        </w:rPr>
        <w:t>.</w:t>
      </w:r>
    </w:p>
    <w:p w14:paraId="5D296F73" w14:textId="3CA7B50A" w:rsidR="001679CB" w:rsidRPr="006236B7" w:rsidRDefault="00090774" w:rsidP="00977387">
      <w:pPr>
        <w:spacing w:after="0" w:line="240" w:lineRule="auto"/>
        <w:jc w:val="both"/>
        <w:rPr>
          <w:rFonts w:cstheme="minorHAnsi"/>
          <w:b/>
          <w:sz w:val="32"/>
          <w:szCs w:val="24"/>
          <w:lang w:val="mi-NZ"/>
        </w:rPr>
      </w:pPr>
      <w:r w:rsidRPr="006236B7">
        <w:rPr>
          <w:rFonts w:cstheme="minorHAnsi"/>
          <w:b/>
          <w:sz w:val="32"/>
          <w:szCs w:val="24"/>
          <w:lang w:val="mi-NZ"/>
        </w:rPr>
        <w:t>R</w:t>
      </w:r>
      <w:r w:rsidR="00C22AE9" w:rsidRPr="006236B7">
        <w:rPr>
          <w:rFonts w:cstheme="minorHAnsi"/>
          <w:b/>
          <w:sz w:val="32"/>
          <w:szCs w:val="24"/>
          <w:lang w:val="mi-NZ"/>
        </w:rPr>
        <w:t>elationality</w:t>
      </w:r>
    </w:p>
    <w:p w14:paraId="08D9044C" w14:textId="77777777" w:rsidR="00977387" w:rsidRPr="006236B7" w:rsidRDefault="00977387" w:rsidP="00977387">
      <w:pPr>
        <w:spacing w:after="0" w:line="240" w:lineRule="auto"/>
        <w:jc w:val="both"/>
        <w:rPr>
          <w:rFonts w:cstheme="minorHAnsi"/>
          <w:b/>
          <w:sz w:val="32"/>
          <w:szCs w:val="24"/>
          <w:lang w:val="mi-NZ"/>
        </w:rPr>
      </w:pPr>
    </w:p>
    <w:p w14:paraId="0FD10D01" w14:textId="3CC6A697" w:rsidR="00A2554A" w:rsidRPr="006236B7" w:rsidRDefault="00E67107" w:rsidP="00977387">
      <w:pPr>
        <w:spacing w:after="0" w:line="240" w:lineRule="auto"/>
        <w:jc w:val="both"/>
        <w:rPr>
          <w:rFonts w:cstheme="minorHAnsi"/>
          <w:sz w:val="24"/>
          <w:szCs w:val="24"/>
          <w:lang w:val="mi-NZ"/>
        </w:rPr>
      </w:pPr>
      <w:r w:rsidRPr="006236B7">
        <w:rPr>
          <w:rFonts w:cstheme="minorHAnsi"/>
          <w:sz w:val="24"/>
          <w:szCs w:val="24"/>
          <w:lang w:val="mi-NZ"/>
        </w:rPr>
        <w:t>The WG noted the importance of building relationship</w:t>
      </w:r>
      <w:r w:rsidR="00A44CAD" w:rsidRPr="006236B7">
        <w:rPr>
          <w:rFonts w:cstheme="minorHAnsi"/>
          <w:sz w:val="24"/>
          <w:szCs w:val="24"/>
          <w:lang w:val="mi-NZ"/>
        </w:rPr>
        <w:t>s to maintain communion</w:t>
      </w:r>
      <w:r w:rsidRPr="006236B7">
        <w:rPr>
          <w:rFonts w:cstheme="minorHAnsi"/>
          <w:sz w:val="24"/>
          <w:szCs w:val="24"/>
          <w:lang w:val="mi-NZ"/>
        </w:rPr>
        <w:t xml:space="preserve"> in those parts of the Anglican Communion experiencing similar questions on human sexuality.  It also noted a desire on the part of the </w:t>
      </w:r>
      <w:r w:rsidR="00545BD3" w:rsidRPr="006236B7">
        <w:rPr>
          <w:rFonts w:cstheme="minorHAnsi"/>
          <w:sz w:val="24"/>
          <w:szCs w:val="24"/>
          <w:lang w:val="mi-NZ"/>
        </w:rPr>
        <w:t>b</w:t>
      </w:r>
      <w:r w:rsidRPr="006236B7">
        <w:rPr>
          <w:rFonts w:cstheme="minorHAnsi"/>
          <w:sz w:val="24"/>
          <w:szCs w:val="24"/>
          <w:lang w:val="mi-NZ"/>
        </w:rPr>
        <w:t xml:space="preserve">ishops of this Church to engage in processes that maintained and enhanced relationships within their </w:t>
      </w:r>
      <w:r w:rsidR="00502D5B" w:rsidRPr="006236B7">
        <w:rPr>
          <w:rFonts w:cstheme="minorHAnsi"/>
          <w:sz w:val="24"/>
          <w:szCs w:val="24"/>
          <w:lang w:val="mi-NZ"/>
        </w:rPr>
        <w:t xml:space="preserve">respective </w:t>
      </w:r>
      <w:r w:rsidR="00B14C01" w:rsidRPr="006236B7">
        <w:rPr>
          <w:rFonts w:cstheme="minorHAnsi"/>
          <w:sz w:val="24"/>
          <w:szCs w:val="24"/>
          <w:lang w:val="mi-NZ"/>
        </w:rPr>
        <w:t xml:space="preserve">amorangi and </w:t>
      </w:r>
      <w:r w:rsidRPr="006236B7">
        <w:rPr>
          <w:rFonts w:cstheme="minorHAnsi"/>
          <w:sz w:val="24"/>
          <w:szCs w:val="24"/>
          <w:lang w:val="mi-NZ"/>
        </w:rPr>
        <w:t>diocese</w:t>
      </w:r>
      <w:r w:rsidR="00502D5B" w:rsidRPr="006236B7">
        <w:rPr>
          <w:rFonts w:cstheme="minorHAnsi"/>
          <w:sz w:val="24"/>
          <w:szCs w:val="24"/>
          <w:lang w:val="mi-NZ"/>
        </w:rPr>
        <w:t>s</w:t>
      </w:r>
      <w:r w:rsidRPr="006236B7">
        <w:rPr>
          <w:rFonts w:cstheme="minorHAnsi"/>
          <w:sz w:val="24"/>
          <w:szCs w:val="24"/>
          <w:lang w:val="mi-NZ"/>
        </w:rPr>
        <w:t xml:space="preserve">.  </w:t>
      </w:r>
    </w:p>
    <w:p w14:paraId="6BC09562" w14:textId="77777777" w:rsidR="00977387" w:rsidRPr="006236B7" w:rsidRDefault="00977387" w:rsidP="00977387">
      <w:pPr>
        <w:spacing w:after="0" w:line="240" w:lineRule="auto"/>
        <w:jc w:val="both"/>
        <w:rPr>
          <w:rFonts w:cstheme="minorHAnsi"/>
          <w:sz w:val="24"/>
          <w:szCs w:val="24"/>
          <w:lang w:val="mi-NZ"/>
        </w:rPr>
      </w:pPr>
    </w:p>
    <w:p w14:paraId="5A02A6C5" w14:textId="67CBAF57" w:rsidR="00977387" w:rsidRPr="006236B7" w:rsidRDefault="00E67107" w:rsidP="00977387">
      <w:pPr>
        <w:spacing w:after="0" w:line="240" w:lineRule="auto"/>
        <w:jc w:val="both"/>
        <w:rPr>
          <w:rFonts w:cstheme="minorHAnsi"/>
          <w:sz w:val="24"/>
          <w:szCs w:val="24"/>
          <w:lang w:val="mi-NZ"/>
        </w:rPr>
      </w:pPr>
      <w:r w:rsidRPr="006236B7">
        <w:rPr>
          <w:rFonts w:cstheme="minorHAnsi"/>
          <w:sz w:val="24"/>
          <w:szCs w:val="24"/>
          <w:lang w:val="mi-NZ"/>
        </w:rPr>
        <w:t xml:space="preserve">By this we think </w:t>
      </w:r>
      <w:r w:rsidR="007500EC" w:rsidRPr="006236B7">
        <w:rPr>
          <w:rFonts w:cstheme="minorHAnsi"/>
          <w:sz w:val="24"/>
          <w:szCs w:val="24"/>
          <w:lang w:val="mi-NZ"/>
        </w:rPr>
        <w:t xml:space="preserve">the theological concept of </w:t>
      </w:r>
      <w:r w:rsidRPr="006236B7">
        <w:rPr>
          <w:rFonts w:cstheme="minorHAnsi"/>
          <w:i/>
          <w:sz w:val="24"/>
          <w:szCs w:val="24"/>
          <w:lang w:val="mi-NZ"/>
        </w:rPr>
        <w:t>koinonia</w:t>
      </w:r>
      <w:r w:rsidR="007500EC" w:rsidRPr="006236B7">
        <w:rPr>
          <w:rFonts w:cstheme="minorHAnsi"/>
          <w:sz w:val="24"/>
          <w:szCs w:val="24"/>
          <w:lang w:val="mi-NZ"/>
        </w:rPr>
        <w:t xml:space="preserve">, centred </w:t>
      </w:r>
      <w:r w:rsidRPr="006236B7">
        <w:rPr>
          <w:rFonts w:cstheme="minorHAnsi"/>
          <w:sz w:val="24"/>
          <w:szCs w:val="24"/>
          <w:lang w:val="mi-NZ"/>
        </w:rPr>
        <w:t xml:space="preserve">in the ‘local church’, namely the </w:t>
      </w:r>
      <w:r w:rsidR="007500EC" w:rsidRPr="006236B7">
        <w:rPr>
          <w:rFonts w:cstheme="minorHAnsi"/>
          <w:sz w:val="24"/>
          <w:szCs w:val="24"/>
          <w:lang w:val="mi-NZ"/>
        </w:rPr>
        <w:t>amorang</w:t>
      </w:r>
      <w:r w:rsidR="00502D5B" w:rsidRPr="006236B7">
        <w:rPr>
          <w:rFonts w:cstheme="minorHAnsi"/>
          <w:sz w:val="24"/>
          <w:szCs w:val="24"/>
          <w:lang w:val="mi-NZ"/>
        </w:rPr>
        <w:t>i</w:t>
      </w:r>
      <w:r w:rsidR="007500EC" w:rsidRPr="006236B7">
        <w:rPr>
          <w:rFonts w:cstheme="minorHAnsi"/>
          <w:sz w:val="24"/>
          <w:szCs w:val="24"/>
          <w:lang w:val="mi-NZ"/>
        </w:rPr>
        <w:t xml:space="preserve"> o</w:t>
      </w:r>
      <w:r w:rsidRPr="006236B7">
        <w:rPr>
          <w:rFonts w:cstheme="minorHAnsi"/>
          <w:sz w:val="24"/>
          <w:szCs w:val="24"/>
          <w:lang w:val="mi-NZ"/>
        </w:rPr>
        <w:t xml:space="preserve">r </w:t>
      </w:r>
      <w:r w:rsidR="007500EC" w:rsidRPr="006236B7">
        <w:rPr>
          <w:rFonts w:cstheme="minorHAnsi"/>
          <w:sz w:val="24"/>
          <w:szCs w:val="24"/>
          <w:lang w:val="mi-NZ"/>
        </w:rPr>
        <w:t>diocese</w:t>
      </w:r>
      <w:r w:rsidRPr="006236B7">
        <w:rPr>
          <w:rFonts w:cstheme="minorHAnsi"/>
          <w:sz w:val="24"/>
          <w:szCs w:val="24"/>
          <w:lang w:val="mi-NZ"/>
        </w:rPr>
        <w:t xml:space="preserve">, is the key gathering point in this Church </w:t>
      </w:r>
      <w:r w:rsidR="003E01CE" w:rsidRPr="006236B7">
        <w:rPr>
          <w:rFonts w:cstheme="minorHAnsi"/>
          <w:sz w:val="24"/>
          <w:szCs w:val="24"/>
          <w:lang w:val="mi-NZ"/>
        </w:rPr>
        <w:t xml:space="preserve">for </w:t>
      </w:r>
      <w:r w:rsidR="007A01E7" w:rsidRPr="006236B7">
        <w:rPr>
          <w:rFonts w:cstheme="minorHAnsi"/>
          <w:sz w:val="24"/>
          <w:szCs w:val="24"/>
          <w:lang w:val="mi-NZ"/>
        </w:rPr>
        <w:t>C</w:t>
      </w:r>
      <w:r w:rsidRPr="006236B7">
        <w:rPr>
          <w:rFonts w:cstheme="minorHAnsi"/>
          <w:sz w:val="24"/>
          <w:szCs w:val="24"/>
          <w:lang w:val="mi-NZ"/>
        </w:rPr>
        <w:t xml:space="preserve">hristians who are in bond with </w:t>
      </w:r>
      <w:r w:rsidR="00793828" w:rsidRPr="006236B7">
        <w:rPr>
          <w:rFonts w:cstheme="minorHAnsi"/>
          <w:sz w:val="24"/>
          <w:szCs w:val="24"/>
          <w:lang w:val="mi-NZ"/>
        </w:rPr>
        <w:t xml:space="preserve">the </w:t>
      </w:r>
      <w:r w:rsidR="00545BD3" w:rsidRPr="006236B7">
        <w:rPr>
          <w:rFonts w:cstheme="minorHAnsi"/>
          <w:sz w:val="24"/>
          <w:szCs w:val="24"/>
          <w:lang w:val="mi-NZ"/>
        </w:rPr>
        <w:t>T</w:t>
      </w:r>
      <w:r w:rsidR="00793828" w:rsidRPr="006236B7">
        <w:rPr>
          <w:rFonts w:cstheme="minorHAnsi"/>
          <w:sz w:val="24"/>
          <w:szCs w:val="24"/>
          <w:lang w:val="mi-NZ"/>
        </w:rPr>
        <w:t>riune God</w:t>
      </w:r>
      <w:r w:rsidR="007500EC" w:rsidRPr="006236B7">
        <w:rPr>
          <w:rFonts w:cstheme="minorHAnsi"/>
          <w:sz w:val="24"/>
          <w:szCs w:val="24"/>
          <w:lang w:val="mi-NZ"/>
        </w:rPr>
        <w:t xml:space="preserve"> and each other.  Thus, </w:t>
      </w:r>
      <w:r w:rsidR="004364C1" w:rsidRPr="006236B7">
        <w:rPr>
          <w:rFonts w:cstheme="minorHAnsi"/>
          <w:sz w:val="24"/>
          <w:szCs w:val="24"/>
          <w:lang w:val="mi-NZ"/>
        </w:rPr>
        <w:t>each parish congregation, overseen by the bishop</w:t>
      </w:r>
      <w:r w:rsidR="003C4A16" w:rsidRPr="006236B7">
        <w:rPr>
          <w:rFonts w:cstheme="minorHAnsi"/>
          <w:sz w:val="24"/>
          <w:szCs w:val="24"/>
          <w:lang w:val="mi-NZ"/>
        </w:rPr>
        <w:t xml:space="preserve"> (</w:t>
      </w:r>
      <w:r w:rsidR="008C1541" w:rsidRPr="006236B7">
        <w:rPr>
          <w:rFonts w:cstheme="minorHAnsi"/>
          <w:sz w:val="24"/>
          <w:szCs w:val="24"/>
          <w:lang w:val="mi-NZ"/>
        </w:rPr>
        <w:t xml:space="preserve">who </w:t>
      </w:r>
      <w:r w:rsidR="00477F65" w:rsidRPr="006236B7">
        <w:rPr>
          <w:rFonts w:cstheme="minorHAnsi"/>
          <w:sz w:val="24"/>
          <w:szCs w:val="24"/>
          <w:lang w:val="mi-NZ"/>
        </w:rPr>
        <w:t>shar</w:t>
      </w:r>
      <w:r w:rsidR="008C1541" w:rsidRPr="006236B7">
        <w:rPr>
          <w:rFonts w:cstheme="minorHAnsi"/>
          <w:sz w:val="24"/>
          <w:szCs w:val="24"/>
          <w:lang w:val="mi-NZ"/>
        </w:rPr>
        <w:t xml:space="preserve">es </w:t>
      </w:r>
      <w:r w:rsidR="00477F65" w:rsidRPr="006236B7">
        <w:rPr>
          <w:rFonts w:cstheme="minorHAnsi"/>
          <w:sz w:val="24"/>
          <w:szCs w:val="24"/>
          <w:lang w:val="mi-NZ"/>
        </w:rPr>
        <w:t>with his or her clergy in the pastoral care and eucharistic presidency of the community</w:t>
      </w:r>
      <w:r w:rsidR="003C4A16" w:rsidRPr="006236B7">
        <w:rPr>
          <w:rFonts w:cstheme="minorHAnsi"/>
          <w:sz w:val="24"/>
          <w:szCs w:val="24"/>
          <w:lang w:val="mi-NZ"/>
        </w:rPr>
        <w:t xml:space="preserve">), </w:t>
      </w:r>
      <w:r w:rsidR="003C4A16" w:rsidRPr="006236B7">
        <w:rPr>
          <w:rFonts w:cstheme="minorHAnsi"/>
          <w:sz w:val="24"/>
          <w:szCs w:val="24"/>
          <w:lang w:val="mi-NZ"/>
        </w:rPr>
        <w:lastRenderedPageBreak/>
        <w:t xml:space="preserve">and who </w:t>
      </w:r>
      <w:r w:rsidR="00477F65" w:rsidRPr="006236B7">
        <w:rPr>
          <w:rFonts w:cstheme="minorHAnsi"/>
          <w:sz w:val="24"/>
          <w:szCs w:val="24"/>
          <w:lang w:val="mi-NZ"/>
        </w:rPr>
        <w:t>lead</w:t>
      </w:r>
      <w:r w:rsidR="008C1541" w:rsidRPr="006236B7">
        <w:rPr>
          <w:rFonts w:cstheme="minorHAnsi"/>
          <w:sz w:val="24"/>
          <w:szCs w:val="24"/>
          <w:lang w:val="mi-NZ"/>
        </w:rPr>
        <w:t>s</w:t>
      </w:r>
      <w:r w:rsidR="00477F65" w:rsidRPr="006236B7">
        <w:rPr>
          <w:rFonts w:cstheme="minorHAnsi"/>
          <w:sz w:val="24"/>
          <w:szCs w:val="24"/>
          <w:lang w:val="mi-NZ"/>
        </w:rPr>
        <w:t xml:space="preserve"> and gover</w:t>
      </w:r>
      <w:r w:rsidR="008C1541" w:rsidRPr="006236B7">
        <w:rPr>
          <w:rFonts w:cstheme="minorHAnsi"/>
          <w:sz w:val="24"/>
          <w:szCs w:val="24"/>
          <w:lang w:val="mi-NZ"/>
        </w:rPr>
        <w:t>ns</w:t>
      </w:r>
      <w:r w:rsidR="00477F65" w:rsidRPr="006236B7">
        <w:rPr>
          <w:rFonts w:cstheme="minorHAnsi"/>
          <w:sz w:val="24"/>
          <w:szCs w:val="24"/>
          <w:lang w:val="mi-NZ"/>
        </w:rPr>
        <w:t xml:space="preserve"> with the clergy and laity through synod and council</w:t>
      </w:r>
      <w:r w:rsidR="008C1541" w:rsidRPr="006236B7">
        <w:rPr>
          <w:rFonts w:cstheme="minorHAnsi"/>
          <w:sz w:val="24"/>
          <w:szCs w:val="24"/>
          <w:lang w:val="mi-NZ"/>
        </w:rPr>
        <w:t xml:space="preserve">, is </w:t>
      </w:r>
      <w:r w:rsidR="00477F65" w:rsidRPr="006236B7">
        <w:rPr>
          <w:rFonts w:cstheme="minorHAnsi"/>
          <w:sz w:val="24"/>
          <w:szCs w:val="24"/>
          <w:lang w:val="mi-NZ"/>
        </w:rPr>
        <w:t>an expression of the Church of Christ</w:t>
      </w:r>
      <w:r w:rsidR="003C4A16" w:rsidRPr="006236B7">
        <w:rPr>
          <w:rFonts w:cstheme="minorHAnsi"/>
          <w:sz w:val="24"/>
          <w:szCs w:val="24"/>
          <w:lang w:val="mi-NZ"/>
        </w:rPr>
        <w:t xml:space="preserve">, </w:t>
      </w:r>
      <w:r w:rsidRPr="006236B7">
        <w:rPr>
          <w:rFonts w:cstheme="minorHAnsi"/>
          <w:sz w:val="24"/>
          <w:szCs w:val="24"/>
          <w:lang w:val="mi-NZ"/>
        </w:rPr>
        <w:t xml:space="preserve">and creates bonds of mutual commitment and regard to each other. </w:t>
      </w:r>
    </w:p>
    <w:p w14:paraId="7DEE9448" w14:textId="4F35B236" w:rsidR="00977387" w:rsidRPr="006236B7" w:rsidRDefault="00E67107" w:rsidP="00977387">
      <w:pPr>
        <w:spacing w:after="0" w:line="240" w:lineRule="auto"/>
        <w:jc w:val="both"/>
        <w:rPr>
          <w:rFonts w:cstheme="minorHAnsi"/>
          <w:sz w:val="24"/>
          <w:szCs w:val="24"/>
          <w:lang w:val="mi-NZ"/>
        </w:rPr>
      </w:pPr>
      <w:r w:rsidRPr="006236B7">
        <w:rPr>
          <w:rFonts w:cstheme="minorHAnsi"/>
          <w:sz w:val="24"/>
          <w:szCs w:val="24"/>
          <w:lang w:val="mi-NZ"/>
        </w:rPr>
        <w:t xml:space="preserve"> </w:t>
      </w:r>
    </w:p>
    <w:p w14:paraId="4F7CE27A" w14:textId="6019E003" w:rsidR="00A2554A" w:rsidRPr="006236B7" w:rsidRDefault="00E67107" w:rsidP="00977387">
      <w:pPr>
        <w:spacing w:after="0" w:line="240" w:lineRule="auto"/>
        <w:jc w:val="both"/>
        <w:rPr>
          <w:rFonts w:cstheme="minorHAnsi"/>
          <w:sz w:val="24"/>
          <w:szCs w:val="24"/>
          <w:lang w:val="mi-NZ"/>
        </w:rPr>
      </w:pPr>
      <w:r w:rsidRPr="006236B7">
        <w:rPr>
          <w:rFonts w:cstheme="minorHAnsi"/>
          <w:sz w:val="24"/>
          <w:szCs w:val="24"/>
          <w:lang w:val="mi-NZ"/>
        </w:rPr>
        <w:t xml:space="preserve">Accordingly, we think maintaining and building relationality is best exercised </w:t>
      </w:r>
      <w:r w:rsidR="007500EC" w:rsidRPr="006236B7">
        <w:rPr>
          <w:rFonts w:cstheme="minorHAnsi"/>
          <w:sz w:val="24"/>
          <w:szCs w:val="24"/>
          <w:lang w:val="mi-NZ"/>
        </w:rPr>
        <w:t xml:space="preserve">as </w:t>
      </w:r>
      <w:r w:rsidR="007500EC" w:rsidRPr="006236B7">
        <w:rPr>
          <w:rFonts w:cstheme="minorHAnsi"/>
          <w:i/>
          <w:sz w:val="24"/>
          <w:szCs w:val="24"/>
          <w:lang w:val="mi-NZ"/>
        </w:rPr>
        <w:t>koinonia</w:t>
      </w:r>
      <w:r w:rsidR="007500EC" w:rsidRPr="006236B7">
        <w:rPr>
          <w:rFonts w:cstheme="minorHAnsi"/>
          <w:sz w:val="24"/>
          <w:szCs w:val="24"/>
          <w:lang w:val="mi-NZ"/>
        </w:rPr>
        <w:t xml:space="preserve"> </w:t>
      </w:r>
      <w:r w:rsidRPr="006236B7">
        <w:rPr>
          <w:rFonts w:cstheme="minorHAnsi"/>
          <w:sz w:val="24"/>
          <w:szCs w:val="24"/>
          <w:lang w:val="mi-NZ"/>
        </w:rPr>
        <w:t xml:space="preserve">under the leadership of the </w:t>
      </w:r>
      <w:r w:rsidR="007500EC" w:rsidRPr="006236B7">
        <w:rPr>
          <w:rFonts w:cstheme="minorHAnsi"/>
          <w:sz w:val="24"/>
          <w:szCs w:val="24"/>
          <w:lang w:val="mi-NZ"/>
        </w:rPr>
        <w:t xml:space="preserve">amorangi or </w:t>
      </w:r>
      <w:r w:rsidRPr="006236B7">
        <w:rPr>
          <w:rFonts w:cstheme="minorHAnsi"/>
          <w:sz w:val="24"/>
          <w:szCs w:val="24"/>
          <w:lang w:val="mi-NZ"/>
        </w:rPr>
        <w:t>diocesan bishop, in consultation with his or her Diocesan Synod</w:t>
      </w:r>
      <w:r w:rsidR="007A01E7" w:rsidRPr="006236B7">
        <w:rPr>
          <w:rFonts w:cstheme="minorHAnsi"/>
          <w:sz w:val="24"/>
          <w:szCs w:val="24"/>
          <w:lang w:val="mi-NZ"/>
        </w:rPr>
        <w:t xml:space="preserve">, </w:t>
      </w:r>
      <w:r w:rsidRPr="006236B7">
        <w:rPr>
          <w:rFonts w:cstheme="minorHAnsi"/>
          <w:sz w:val="24"/>
          <w:szCs w:val="24"/>
          <w:lang w:val="mi-NZ"/>
        </w:rPr>
        <w:t xml:space="preserve"> as the </w:t>
      </w:r>
      <w:r w:rsidR="00875A6A" w:rsidRPr="006236B7">
        <w:rPr>
          <w:rFonts w:cstheme="minorHAnsi"/>
          <w:sz w:val="24"/>
          <w:szCs w:val="24"/>
          <w:lang w:val="mi-NZ"/>
        </w:rPr>
        <w:t xml:space="preserve">necessary </w:t>
      </w:r>
      <w:r w:rsidRPr="006236B7">
        <w:rPr>
          <w:rFonts w:cstheme="minorHAnsi"/>
          <w:sz w:val="24"/>
          <w:szCs w:val="24"/>
          <w:lang w:val="mi-NZ"/>
        </w:rPr>
        <w:t xml:space="preserve">basis for implementing safeguards for </w:t>
      </w:r>
      <w:r w:rsidR="00502D5B" w:rsidRPr="006236B7">
        <w:rPr>
          <w:rFonts w:cstheme="minorHAnsi"/>
          <w:sz w:val="24"/>
          <w:szCs w:val="24"/>
          <w:lang w:val="mi-NZ"/>
        </w:rPr>
        <w:t xml:space="preserve">the peaceful co-existence of </w:t>
      </w:r>
      <w:r w:rsidRPr="006236B7">
        <w:rPr>
          <w:rFonts w:cstheme="minorHAnsi"/>
          <w:sz w:val="24"/>
          <w:szCs w:val="24"/>
          <w:lang w:val="mi-NZ"/>
        </w:rPr>
        <w:t xml:space="preserve">theological convictions concerning </w:t>
      </w:r>
      <w:r w:rsidR="00477F65" w:rsidRPr="006236B7">
        <w:rPr>
          <w:rFonts w:cstheme="minorHAnsi"/>
          <w:sz w:val="24"/>
          <w:szCs w:val="24"/>
          <w:lang w:val="mi-NZ"/>
        </w:rPr>
        <w:t xml:space="preserve">the </w:t>
      </w:r>
      <w:r w:rsidRPr="006236B7">
        <w:rPr>
          <w:rFonts w:cstheme="minorHAnsi"/>
          <w:sz w:val="24"/>
          <w:szCs w:val="24"/>
          <w:lang w:val="mi-NZ"/>
        </w:rPr>
        <w:t>blessing</w:t>
      </w:r>
      <w:r w:rsidR="00477F65" w:rsidRPr="006236B7">
        <w:rPr>
          <w:rFonts w:cstheme="minorHAnsi"/>
          <w:sz w:val="24"/>
          <w:szCs w:val="24"/>
          <w:lang w:val="mi-NZ"/>
        </w:rPr>
        <w:t xml:space="preserve"> of relationships </w:t>
      </w:r>
      <w:r w:rsidRPr="006236B7">
        <w:rPr>
          <w:rFonts w:cstheme="minorHAnsi"/>
          <w:sz w:val="24"/>
          <w:szCs w:val="24"/>
          <w:lang w:val="mi-NZ"/>
        </w:rPr>
        <w:t>in this Church.</w:t>
      </w:r>
    </w:p>
    <w:p w14:paraId="602383D5" w14:textId="77777777" w:rsidR="00977387" w:rsidRPr="006236B7" w:rsidRDefault="00977387" w:rsidP="00977387">
      <w:pPr>
        <w:spacing w:after="0" w:line="240" w:lineRule="auto"/>
        <w:jc w:val="both"/>
        <w:rPr>
          <w:rFonts w:cstheme="minorHAnsi"/>
          <w:sz w:val="24"/>
          <w:szCs w:val="24"/>
          <w:lang w:val="mi-NZ"/>
        </w:rPr>
      </w:pPr>
    </w:p>
    <w:p w14:paraId="2AD2AB00" w14:textId="77777777" w:rsidR="00977387" w:rsidRPr="006236B7" w:rsidRDefault="00977387" w:rsidP="00977387">
      <w:pPr>
        <w:spacing w:after="0" w:line="240" w:lineRule="auto"/>
        <w:jc w:val="both"/>
        <w:rPr>
          <w:rFonts w:cstheme="minorHAnsi"/>
          <w:sz w:val="24"/>
          <w:szCs w:val="24"/>
          <w:lang w:val="mi-NZ"/>
        </w:rPr>
      </w:pPr>
    </w:p>
    <w:p w14:paraId="2FC41429" w14:textId="7BD37992" w:rsidR="00C22AE9" w:rsidRPr="006236B7" w:rsidRDefault="00C22AE9" w:rsidP="00977387">
      <w:pPr>
        <w:spacing w:after="0" w:line="240" w:lineRule="auto"/>
        <w:jc w:val="both"/>
        <w:rPr>
          <w:rFonts w:cstheme="minorHAnsi"/>
          <w:b/>
          <w:sz w:val="32"/>
          <w:szCs w:val="24"/>
          <w:lang w:val="mi-NZ"/>
        </w:rPr>
      </w:pPr>
      <w:r w:rsidRPr="006236B7">
        <w:rPr>
          <w:rFonts w:cstheme="minorHAnsi"/>
          <w:b/>
          <w:sz w:val="32"/>
          <w:szCs w:val="24"/>
          <w:lang w:val="mi-NZ"/>
        </w:rPr>
        <w:t>Strengt</w:t>
      </w:r>
      <w:r w:rsidR="00697728" w:rsidRPr="006236B7">
        <w:rPr>
          <w:rFonts w:cstheme="minorHAnsi"/>
          <w:b/>
          <w:sz w:val="32"/>
          <w:szCs w:val="24"/>
          <w:lang w:val="mi-NZ"/>
        </w:rPr>
        <w:t>h</w:t>
      </w:r>
      <w:r w:rsidRPr="006236B7">
        <w:rPr>
          <w:rFonts w:cstheme="minorHAnsi"/>
          <w:b/>
          <w:sz w:val="32"/>
          <w:szCs w:val="24"/>
          <w:lang w:val="mi-NZ"/>
        </w:rPr>
        <w:t>en</w:t>
      </w:r>
      <w:r w:rsidR="00090774" w:rsidRPr="006236B7">
        <w:rPr>
          <w:rFonts w:cstheme="minorHAnsi"/>
          <w:b/>
          <w:sz w:val="32"/>
          <w:szCs w:val="24"/>
          <w:lang w:val="mi-NZ"/>
        </w:rPr>
        <w:t>ing</w:t>
      </w:r>
      <w:r w:rsidRPr="006236B7">
        <w:rPr>
          <w:rFonts w:cstheme="minorHAnsi"/>
          <w:b/>
          <w:sz w:val="32"/>
          <w:szCs w:val="24"/>
          <w:lang w:val="mi-NZ"/>
        </w:rPr>
        <w:t xml:space="preserve"> Church Structures</w:t>
      </w:r>
    </w:p>
    <w:p w14:paraId="7AEBDF14" w14:textId="77777777" w:rsidR="00977387" w:rsidRPr="006236B7" w:rsidRDefault="00977387" w:rsidP="00977387">
      <w:pPr>
        <w:spacing w:after="0" w:line="240" w:lineRule="auto"/>
        <w:jc w:val="both"/>
        <w:rPr>
          <w:rFonts w:cstheme="minorHAnsi"/>
          <w:b/>
          <w:sz w:val="32"/>
          <w:szCs w:val="24"/>
          <w:lang w:val="mi-NZ"/>
        </w:rPr>
      </w:pPr>
    </w:p>
    <w:p w14:paraId="00D9F10F" w14:textId="2F9AECB9" w:rsidR="00E67107" w:rsidRPr="006236B7" w:rsidRDefault="008A1307" w:rsidP="00977387">
      <w:pPr>
        <w:spacing w:after="0" w:line="240" w:lineRule="auto"/>
        <w:jc w:val="both"/>
        <w:rPr>
          <w:rFonts w:cstheme="minorHAnsi"/>
          <w:sz w:val="24"/>
          <w:szCs w:val="24"/>
          <w:lang w:val="mi-NZ"/>
        </w:rPr>
      </w:pPr>
      <w:r w:rsidRPr="006236B7">
        <w:rPr>
          <w:rFonts w:cstheme="minorHAnsi"/>
          <w:sz w:val="24"/>
          <w:szCs w:val="24"/>
          <w:lang w:val="mi-NZ"/>
        </w:rPr>
        <w:t>The WG notes that streng</w:t>
      </w:r>
      <w:r w:rsidR="00E67107" w:rsidRPr="006236B7">
        <w:rPr>
          <w:rFonts w:cstheme="minorHAnsi"/>
          <w:sz w:val="24"/>
          <w:szCs w:val="24"/>
          <w:lang w:val="mi-NZ"/>
        </w:rPr>
        <w:t>t</w:t>
      </w:r>
      <w:r w:rsidRPr="006236B7">
        <w:rPr>
          <w:rFonts w:cstheme="minorHAnsi"/>
          <w:sz w:val="24"/>
          <w:szCs w:val="24"/>
          <w:lang w:val="mi-NZ"/>
        </w:rPr>
        <w:t>h</w:t>
      </w:r>
      <w:r w:rsidR="00E67107" w:rsidRPr="006236B7">
        <w:rPr>
          <w:rFonts w:cstheme="minorHAnsi"/>
          <w:sz w:val="24"/>
          <w:szCs w:val="24"/>
          <w:lang w:val="mi-NZ"/>
        </w:rPr>
        <w:t>ening church structures is designed to safeguard theological convictions in order to allow ongoing debate on human sexuality to continue in a fair and robust manner</w:t>
      </w:r>
      <w:r w:rsidR="001178B0" w:rsidRPr="006236B7">
        <w:rPr>
          <w:rFonts w:cstheme="minorHAnsi"/>
          <w:sz w:val="24"/>
          <w:szCs w:val="24"/>
          <w:lang w:val="mi-NZ"/>
        </w:rPr>
        <w:t xml:space="preserve"> irrespective of any decision GSTHW makes concerning </w:t>
      </w:r>
      <w:r w:rsidR="00875A6A" w:rsidRPr="006236B7">
        <w:rPr>
          <w:rFonts w:cstheme="minorHAnsi"/>
          <w:sz w:val="24"/>
          <w:szCs w:val="24"/>
          <w:lang w:val="mi-NZ"/>
        </w:rPr>
        <w:t xml:space="preserve">the blessing of </w:t>
      </w:r>
      <w:r w:rsidR="001178B0" w:rsidRPr="006236B7">
        <w:rPr>
          <w:rFonts w:cstheme="minorHAnsi"/>
          <w:sz w:val="24"/>
          <w:szCs w:val="24"/>
          <w:lang w:val="mi-NZ"/>
        </w:rPr>
        <w:t xml:space="preserve">same gender </w:t>
      </w:r>
      <w:r w:rsidR="00875A6A" w:rsidRPr="006236B7">
        <w:rPr>
          <w:rFonts w:cstheme="minorHAnsi"/>
          <w:sz w:val="24"/>
          <w:szCs w:val="24"/>
          <w:lang w:val="mi-NZ"/>
        </w:rPr>
        <w:t xml:space="preserve">relationships </w:t>
      </w:r>
      <w:r w:rsidR="001178B0" w:rsidRPr="006236B7">
        <w:rPr>
          <w:rFonts w:cstheme="minorHAnsi"/>
          <w:sz w:val="24"/>
          <w:szCs w:val="24"/>
          <w:lang w:val="mi-NZ"/>
        </w:rPr>
        <w:t>in this Church.  We think the resilience of Church structures could be strengthened by:</w:t>
      </w:r>
    </w:p>
    <w:p w14:paraId="6E530D33" w14:textId="1E4799B7" w:rsidR="00607A6B" w:rsidRPr="006236B7" w:rsidRDefault="001178B0" w:rsidP="00E94490">
      <w:pPr>
        <w:pStyle w:val="ListParagraph"/>
        <w:numPr>
          <w:ilvl w:val="0"/>
          <w:numId w:val="2"/>
        </w:numPr>
        <w:spacing w:after="120" w:line="240" w:lineRule="auto"/>
        <w:ind w:left="567" w:hanging="567"/>
        <w:contextualSpacing w:val="0"/>
        <w:jc w:val="both"/>
        <w:rPr>
          <w:rFonts w:cstheme="minorHAnsi"/>
          <w:sz w:val="24"/>
          <w:szCs w:val="24"/>
          <w:lang w:val="mi-NZ"/>
        </w:rPr>
      </w:pPr>
      <w:r w:rsidRPr="006236B7">
        <w:rPr>
          <w:rFonts w:cstheme="minorHAnsi"/>
          <w:sz w:val="24"/>
          <w:szCs w:val="24"/>
          <w:lang w:val="mi-NZ"/>
        </w:rPr>
        <w:t>capturing institutional knowledge across the Anglican Communion to build a knowledge bank that all faithful Anglicans can draw on for ongoing debate</w:t>
      </w:r>
      <w:r w:rsidR="00606135" w:rsidRPr="006236B7">
        <w:rPr>
          <w:rFonts w:cstheme="minorHAnsi"/>
          <w:sz w:val="24"/>
          <w:szCs w:val="24"/>
          <w:lang w:val="mi-NZ"/>
        </w:rPr>
        <w:t xml:space="preserve"> </w:t>
      </w:r>
      <w:r w:rsidR="00996B02" w:rsidRPr="006236B7">
        <w:rPr>
          <w:rFonts w:cstheme="minorHAnsi"/>
          <w:sz w:val="24"/>
          <w:szCs w:val="24"/>
          <w:lang w:val="mi-NZ"/>
        </w:rPr>
        <w:t>(</w:t>
      </w:r>
      <w:r w:rsidR="00607A6B" w:rsidRPr="006236B7">
        <w:rPr>
          <w:rFonts w:cstheme="minorHAnsi"/>
          <w:sz w:val="24"/>
          <w:szCs w:val="24"/>
          <w:lang w:val="mi-NZ"/>
        </w:rPr>
        <w:t>for example, what do</w:t>
      </w:r>
      <w:r w:rsidR="00B14C01" w:rsidRPr="006236B7">
        <w:rPr>
          <w:rFonts w:cstheme="minorHAnsi"/>
          <w:sz w:val="24"/>
          <w:szCs w:val="24"/>
          <w:lang w:val="mi-NZ"/>
        </w:rPr>
        <w:t xml:space="preserve"> other provinc</w:t>
      </w:r>
      <w:r w:rsidR="00607A6B" w:rsidRPr="006236B7">
        <w:rPr>
          <w:rFonts w:cstheme="minorHAnsi"/>
          <w:sz w:val="24"/>
          <w:szCs w:val="24"/>
          <w:lang w:val="mi-NZ"/>
        </w:rPr>
        <w:t>es say?</w:t>
      </w:r>
      <w:r w:rsidR="00996B02" w:rsidRPr="006236B7">
        <w:rPr>
          <w:rFonts w:cstheme="minorHAnsi"/>
          <w:sz w:val="24"/>
          <w:szCs w:val="24"/>
          <w:lang w:val="mi-NZ"/>
        </w:rPr>
        <w:t>)</w:t>
      </w:r>
    </w:p>
    <w:p w14:paraId="267C94ED" w14:textId="5A4B805E" w:rsidR="001178B0" w:rsidRPr="006236B7" w:rsidRDefault="001178B0" w:rsidP="00E94490">
      <w:pPr>
        <w:pStyle w:val="ListParagraph"/>
        <w:numPr>
          <w:ilvl w:val="0"/>
          <w:numId w:val="2"/>
        </w:numPr>
        <w:spacing w:after="120" w:line="240" w:lineRule="auto"/>
        <w:ind w:left="567" w:hanging="567"/>
        <w:contextualSpacing w:val="0"/>
        <w:jc w:val="both"/>
        <w:rPr>
          <w:rFonts w:cstheme="minorHAnsi"/>
          <w:sz w:val="24"/>
          <w:szCs w:val="24"/>
          <w:lang w:val="mi-NZ"/>
        </w:rPr>
      </w:pPr>
      <w:r w:rsidRPr="006236B7">
        <w:rPr>
          <w:rFonts w:cstheme="minorHAnsi"/>
          <w:sz w:val="24"/>
          <w:szCs w:val="24"/>
          <w:lang w:val="mi-NZ"/>
        </w:rPr>
        <w:t xml:space="preserve">capturing and applying lessons from </w:t>
      </w:r>
      <w:r w:rsidR="0026657B" w:rsidRPr="006236B7">
        <w:rPr>
          <w:rFonts w:cstheme="minorHAnsi"/>
          <w:sz w:val="24"/>
          <w:szCs w:val="24"/>
          <w:lang w:val="mi-NZ"/>
        </w:rPr>
        <w:t xml:space="preserve">this Church and </w:t>
      </w:r>
      <w:r w:rsidRPr="006236B7">
        <w:rPr>
          <w:rFonts w:cstheme="minorHAnsi"/>
          <w:sz w:val="24"/>
          <w:szCs w:val="24"/>
          <w:lang w:val="mi-NZ"/>
        </w:rPr>
        <w:t>other provinces in this Communion for application in more methodical and systematic ways</w:t>
      </w:r>
      <w:r w:rsidR="00084BA4" w:rsidRPr="006236B7">
        <w:rPr>
          <w:rFonts w:cstheme="minorHAnsi"/>
          <w:sz w:val="24"/>
          <w:szCs w:val="24"/>
          <w:lang w:val="mi-NZ"/>
        </w:rPr>
        <w:t xml:space="preserve"> for maintaining relationality</w:t>
      </w:r>
      <w:r w:rsidR="00875A6A" w:rsidRPr="006236B7">
        <w:rPr>
          <w:rFonts w:cstheme="minorHAnsi"/>
          <w:sz w:val="24"/>
          <w:szCs w:val="24"/>
          <w:lang w:val="mi-NZ"/>
        </w:rPr>
        <w:t xml:space="preserve"> </w:t>
      </w:r>
      <w:r w:rsidR="0026657B" w:rsidRPr="006236B7">
        <w:rPr>
          <w:rFonts w:cstheme="minorHAnsi"/>
          <w:sz w:val="24"/>
          <w:szCs w:val="24"/>
          <w:lang w:val="mi-NZ"/>
        </w:rPr>
        <w:t>(</w:t>
      </w:r>
      <w:r w:rsidR="00894980" w:rsidRPr="006236B7">
        <w:rPr>
          <w:rFonts w:cstheme="minorHAnsi"/>
          <w:sz w:val="24"/>
          <w:szCs w:val="24"/>
          <w:lang w:val="mi-NZ"/>
        </w:rPr>
        <w:t xml:space="preserve">for example, </w:t>
      </w:r>
      <w:r w:rsidR="0026657B" w:rsidRPr="006236B7">
        <w:rPr>
          <w:rFonts w:cstheme="minorHAnsi"/>
          <w:sz w:val="24"/>
          <w:szCs w:val="24"/>
          <w:lang w:val="mi-NZ"/>
        </w:rPr>
        <w:t xml:space="preserve">what happens </w:t>
      </w:r>
      <w:r w:rsidR="00607A6B" w:rsidRPr="006236B7">
        <w:rPr>
          <w:rFonts w:cstheme="minorHAnsi"/>
          <w:sz w:val="24"/>
          <w:szCs w:val="24"/>
          <w:lang w:val="mi-NZ"/>
        </w:rPr>
        <w:t xml:space="preserve">in provinces </w:t>
      </w:r>
      <w:r w:rsidR="00B00D3B" w:rsidRPr="006236B7">
        <w:rPr>
          <w:rFonts w:cstheme="minorHAnsi"/>
          <w:sz w:val="24"/>
          <w:szCs w:val="24"/>
          <w:lang w:val="mi-NZ"/>
        </w:rPr>
        <w:t xml:space="preserve">in countries like </w:t>
      </w:r>
      <w:r w:rsidR="00B14C01" w:rsidRPr="006236B7">
        <w:rPr>
          <w:rFonts w:cstheme="minorHAnsi"/>
          <w:sz w:val="24"/>
          <w:szCs w:val="24"/>
          <w:lang w:val="mi-NZ"/>
        </w:rPr>
        <w:t>the U</w:t>
      </w:r>
      <w:r w:rsidR="00B00D3B" w:rsidRPr="006236B7">
        <w:rPr>
          <w:rFonts w:cstheme="minorHAnsi"/>
          <w:sz w:val="24"/>
          <w:szCs w:val="24"/>
          <w:lang w:val="mi-NZ"/>
        </w:rPr>
        <w:t xml:space="preserve">.S.A., </w:t>
      </w:r>
      <w:r w:rsidR="0026657B" w:rsidRPr="006236B7">
        <w:rPr>
          <w:rFonts w:cstheme="minorHAnsi"/>
          <w:sz w:val="24"/>
          <w:szCs w:val="24"/>
          <w:lang w:val="mi-NZ"/>
        </w:rPr>
        <w:t>when communion is impaired</w:t>
      </w:r>
      <w:r w:rsidR="00607A6B" w:rsidRPr="006236B7">
        <w:rPr>
          <w:rFonts w:cstheme="minorHAnsi"/>
          <w:sz w:val="24"/>
          <w:szCs w:val="24"/>
          <w:lang w:val="mi-NZ"/>
        </w:rPr>
        <w:t xml:space="preserve"> but th</w:t>
      </w:r>
      <w:r w:rsidR="0063719F" w:rsidRPr="006236B7">
        <w:rPr>
          <w:rFonts w:cstheme="minorHAnsi"/>
          <w:sz w:val="24"/>
          <w:szCs w:val="24"/>
          <w:lang w:val="mi-NZ"/>
        </w:rPr>
        <w:t>ere</w:t>
      </w:r>
      <w:r w:rsidR="00607A6B" w:rsidRPr="006236B7">
        <w:rPr>
          <w:rFonts w:cstheme="minorHAnsi"/>
          <w:sz w:val="24"/>
          <w:szCs w:val="24"/>
          <w:lang w:val="mi-NZ"/>
        </w:rPr>
        <w:t xml:space="preserve"> remains a d</w:t>
      </w:r>
      <w:r w:rsidR="00B14C01" w:rsidRPr="006236B7">
        <w:rPr>
          <w:rFonts w:cstheme="minorHAnsi"/>
          <w:sz w:val="24"/>
          <w:szCs w:val="24"/>
          <w:lang w:val="mi-NZ"/>
        </w:rPr>
        <w:t>esire for fellowship</w:t>
      </w:r>
      <w:r w:rsidR="00607A6B" w:rsidRPr="006236B7">
        <w:rPr>
          <w:rFonts w:cstheme="minorHAnsi"/>
          <w:sz w:val="24"/>
          <w:szCs w:val="24"/>
          <w:lang w:val="mi-NZ"/>
        </w:rPr>
        <w:t>?</w:t>
      </w:r>
      <w:r w:rsidR="0026657B" w:rsidRPr="006236B7">
        <w:rPr>
          <w:rFonts w:cstheme="minorHAnsi"/>
          <w:sz w:val="24"/>
          <w:szCs w:val="24"/>
          <w:lang w:val="mi-NZ"/>
        </w:rPr>
        <w:t>)</w:t>
      </w:r>
    </w:p>
    <w:p w14:paraId="72C9B9E8" w14:textId="547C2B12" w:rsidR="001178B0" w:rsidRPr="006236B7" w:rsidRDefault="00962F47" w:rsidP="00E94490">
      <w:pPr>
        <w:pStyle w:val="ListParagraph"/>
        <w:numPr>
          <w:ilvl w:val="0"/>
          <w:numId w:val="2"/>
        </w:numPr>
        <w:spacing w:after="600" w:line="240" w:lineRule="auto"/>
        <w:ind w:left="567" w:hanging="567"/>
        <w:rPr>
          <w:rFonts w:cstheme="minorHAnsi"/>
          <w:sz w:val="24"/>
          <w:szCs w:val="24"/>
          <w:lang w:val="mi-NZ"/>
        </w:rPr>
      </w:pPr>
      <w:r w:rsidRPr="006236B7">
        <w:rPr>
          <w:rFonts w:cstheme="minorHAnsi"/>
          <w:sz w:val="24"/>
          <w:szCs w:val="24"/>
          <w:lang w:val="mi-NZ"/>
        </w:rPr>
        <w:t>i</w:t>
      </w:r>
      <w:r w:rsidR="001178B0" w:rsidRPr="006236B7">
        <w:rPr>
          <w:rFonts w:cstheme="minorHAnsi"/>
          <w:sz w:val="24"/>
          <w:szCs w:val="24"/>
          <w:lang w:val="mi-NZ"/>
        </w:rPr>
        <w:t>mplementing measures to safeguard theological convictions t</w:t>
      </w:r>
      <w:r w:rsidR="00875A6A" w:rsidRPr="006236B7">
        <w:rPr>
          <w:rFonts w:cstheme="minorHAnsi"/>
          <w:sz w:val="24"/>
          <w:szCs w:val="24"/>
          <w:lang w:val="mi-NZ"/>
        </w:rPr>
        <w:t xml:space="preserve">hat will </w:t>
      </w:r>
      <w:r w:rsidR="001178B0" w:rsidRPr="006236B7">
        <w:rPr>
          <w:rFonts w:cstheme="minorHAnsi"/>
          <w:sz w:val="24"/>
          <w:szCs w:val="24"/>
          <w:lang w:val="mi-NZ"/>
        </w:rPr>
        <w:t>allow ongoing debate to continue.</w:t>
      </w:r>
    </w:p>
    <w:p w14:paraId="3DAF8E76" w14:textId="59B5E3E4" w:rsidR="00697728" w:rsidRPr="006236B7" w:rsidRDefault="00697728" w:rsidP="00606135">
      <w:pPr>
        <w:spacing w:after="240"/>
        <w:rPr>
          <w:rFonts w:cstheme="minorHAnsi"/>
          <w:b/>
          <w:sz w:val="36"/>
          <w:szCs w:val="24"/>
        </w:rPr>
      </w:pPr>
      <w:r w:rsidRPr="006236B7">
        <w:rPr>
          <w:rFonts w:cstheme="minorHAnsi"/>
          <w:b/>
          <w:sz w:val="32"/>
          <w:szCs w:val="24"/>
        </w:rPr>
        <w:t>Recommendations</w:t>
      </w:r>
    </w:p>
    <w:p w14:paraId="6AF10AE5" w14:textId="508B9921" w:rsidR="0074626D" w:rsidRPr="006236B7" w:rsidRDefault="00FE1493" w:rsidP="00606135">
      <w:pPr>
        <w:pStyle w:val="NormalWeb"/>
        <w:spacing w:before="0" w:beforeAutospacing="0" w:after="360" w:afterAutospacing="0"/>
        <w:jc w:val="both"/>
        <w:rPr>
          <w:rFonts w:asciiTheme="minorHAnsi" w:hAnsiTheme="minorHAnsi" w:cstheme="minorHAnsi"/>
        </w:rPr>
      </w:pPr>
      <w:r w:rsidRPr="006236B7">
        <w:rPr>
          <w:rFonts w:asciiTheme="minorHAnsi" w:hAnsiTheme="minorHAnsi" w:cstheme="minorHAnsi"/>
        </w:rPr>
        <w:t>W</w:t>
      </w:r>
      <w:r w:rsidR="0074626D" w:rsidRPr="006236B7">
        <w:rPr>
          <w:rFonts w:asciiTheme="minorHAnsi" w:hAnsiTheme="minorHAnsi" w:cstheme="minorHAnsi"/>
          <w:color w:val="1A130F"/>
        </w:rPr>
        <w:t xml:space="preserve">e have tried to create a toolbox of recommendations which we believe will provide the structural and canonical changes needed to safeguard all theological convictions.   We have tried to create places where each can stand without compromise to the beliefs they sincerely hold. The mandate talks of </w:t>
      </w:r>
      <w:r w:rsidR="005F718B" w:rsidRPr="006236B7">
        <w:rPr>
          <w:rFonts w:asciiTheme="minorHAnsi" w:hAnsiTheme="minorHAnsi" w:cstheme="minorHAnsi"/>
          <w:color w:val="1A130F"/>
        </w:rPr>
        <w:t>‘</w:t>
      </w:r>
      <w:r w:rsidR="0074626D" w:rsidRPr="006236B7">
        <w:rPr>
          <w:rFonts w:asciiTheme="minorHAnsi" w:hAnsiTheme="minorHAnsi" w:cstheme="minorHAnsi"/>
          <w:color w:val="1A130F"/>
        </w:rPr>
        <w:t>two integrities</w:t>
      </w:r>
      <w:r w:rsidR="005F718B" w:rsidRPr="006236B7">
        <w:rPr>
          <w:rFonts w:asciiTheme="minorHAnsi" w:hAnsiTheme="minorHAnsi" w:cstheme="minorHAnsi"/>
          <w:color w:val="1A130F"/>
        </w:rPr>
        <w:t>’</w:t>
      </w:r>
      <w:r w:rsidR="0074626D" w:rsidRPr="006236B7">
        <w:rPr>
          <w:rFonts w:asciiTheme="minorHAnsi" w:hAnsiTheme="minorHAnsi" w:cstheme="minorHAnsi"/>
          <w:color w:val="1A130F"/>
        </w:rPr>
        <w:t xml:space="preserve"> but it is more than that – there is a spectrum of views and so there needs to be a range of possible ways forward.  </w:t>
      </w:r>
    </w:p>
    <w:p w14:paraId="1DA2EAAC" w14:textId="1FF71CD6" w:rsidR="0074626D" w:rsidRPr="006236B7" w:rsidRDefault="0074626D" w:rsidP="00606135">
      <w:pPr>
        <w:pStyle w:val="NormalWeb"/>
        <w:spacing w:before="0" w:beforeAutospacing="0" w:after="360" w:afterAutospacing="0"/>
        <w:jc w:val="both"/>
        <w:rPr>
          <w:rFonts w:asciiTheme="minorHAnsi" w:hAnsiTheme="minorHAnsi" w:cstheme="minorHAnsi"/>
        </w:rPr>
      </w:pPr>
      <w:r w:rsidRPr="006236B7">
        <w:rPr>
          <w:rFonts w:asciiTheme="minorHAnsi" w:hAnsiTheme="minorHAnsi" w:cstheme="minorHAnsi"/>
        </w:rPr>
        <w:t xml:space="preserve">This range of tools means that if you are a clergy person who is unable to support the blessings of same </w:t>
      </w:r>
      <w:r w:rsidR="00714317" w:rsidRPr="006236B7">
        <w:rPr>
          <w:rFonts w:asciiTheme="minorHAnsi" w:hAnsiTheme="minorHAnsi" w:cstheme="minorHAnsi"/>
        </w:rPr>
        <w:t>gender</w:t>
      </w:r>
      <w:r w:rsidRPr="006236B7">
        <w:rPr>
          <w:rFonts w:asciiTheme="minorHAnsi" w:hAnsiTheme="minorHAnsi" w:cstheme="minorHAnsi"/>
        </w:rPr>
        <w:t xml:space="preserve"> couples, then the canonical changes will ensure that you are not required to participate in such blessings and there will be no disciplinary nor adverse consequences for you declining to be involved.</w:t>
      </w:r>
    </w:p>
    <w:p w14:paraId="01F29F73" w14:textId="553D34E4" w:rsidR="00417518" w:rsidRPr="006236B7" w:rsidRDefault="0074626D" w:rsidP="00417518">
      <w:pPr>
        <w:pStyle w:val="NormalWeb"/>
        <w:spacing w:before="0" w:beforeAutospacing="0" w:after="360" w:afterAutospacing="0"/>
        <w:jc w:val="both"/>
        <w:rPr>
          <w:rFonts w:asciiTheme="minorHAnsi" w:hAnsiTheme="minorHAnsi" w:cstheme="minorHAnsi"/>
        </w:rPr>
      </w:pPr>
      <w:r w:rsidRPr="006236B7">
        <w:rPr>
          <w:rFonts w:asciiTheme="minorHAnsi" w:hAnsiTheme="minorHAnsi" w:cstheme="minorHAnsi"/>
        </w:rPr>
        <w:t>Similarly, if you are a clergy person who is supportive of such blessings or you see this as a social justice issue, then there will be a structure by which such blessing</w:t>
      </w:r>
      <w:r w:rsidR="00417518" w:rsidRPr="006236B7">
        <w:rPr>
          <w:rFonts w:asciiTheme="minorHAnsi" w:hAnsiTheme="minorHAnsi" w:cstheme="minorHAnsi"/>
        </w:rPr>
        <w:t>s</w:t>
      </w:r>
      <w:r w:rsidRPr="006236B7">
        <w:rPr>
          <w:rFonts w:asciiTheme="minorHAnsi" w:hAnsiTheme="minorHAnsi" w:cstheme="minorHAnsi"/>
        </w:rPr>
        <w:t xml:space="preserve"> can occur </w:t>
      </w:r>
      <w:r w:rsidR="00417518" w:rsidRPr="006236B7">
        <w:rPr>
          <w:rFonts w:asciiTheme="minorHAnsi" w:hAnsiTheme="minorHAnsi" w:cstheme="minorHAnsi"/>
        </w:rPr>
        <w:t>and there will be no disciplinary nor adverse consequences for you conducting a service.</w:t>
      </w:r>
    </w:p>
    <w:p w14:paraId="3CB32DEB" w14:textId="4D9B7F8C" w:rsidR="00045638" w:rsidRPr="006236B7" w:rsidRDefault="00D72C60" w:rsidP="00FC5241">
      <w:pPr>
        <w:pStyle w:val="ListParagraph"/>
        <w:numPr>
          <w:ilvl w:val="0"/>
          <w:numId w:val="9"/>
        </w:numPr>
        <w:spacing w:after="120" w:line="240" w:lineRule="auto"/>
        <w:ind w:left="709" w:hanging="709"/>
        <w:rPr>
          <w:rFonts w:cstheme="minorHAnsi"/>
          <w:b/>
          <w:sz w:val="28"/>
          <w:szCs w:val="24"/>
        </w:rPr>
      </w:pPr>
      <w:r w:rsidRPr="006236B7">
        <w:rPr>
          <w:rFonts w:cstheme="minorHAnsi"/>
          <w:b/>
          <w:sz w:val="28"/>
          <w:szCs w:val="24"/>
        </w:rPr>
        <w:lastRenderedPageBreak/>
        <w:t>No A</w:t>
      </w:r>
      <w:r w:rsidR="00045638" w:rsidRPr="006236B7">
        <w:rPr>
          <w:rFonts w:cstheme="minorHAnsi"/>
          <w:b/>
          <w:sz w:val="28"/>
          <w:szCs w:val="24"/>
        </w:rPr>
        <w:t xml:space="preserve">lteration to Formularies </w:t>
      </w:r>
    </w:p>
    <w:p w14:paraId="25DA946C" w14:textId="6C4451F4" w:rsidR="00045638" w:rsidRPr="006236B7" w:rsidRDefault="00045638" w:rsidP="00606135">
      <w:pPr>
        <w:spacing w:after="0" w:line="240" w:lineRule="auto"/>
        <w:ind w:left="720" w:hanging="720"/>
        <w:jc w:val="both"/>
        <w:rPr>
          <w:rFonts w:cstheme="minorHAnsi"/>
          <w:sz w:val="24"/>
          <w:szCs w:val="24"/>
        </w:rPr>
      </w:pPr>
      <w:r w:rsidRPr="006236B7">
        <w:rPr>
          <w:rFonts w:cstheme="minorHAnsi"/>
          <w:sz w:val="24"/>
          <w:szCs w:val="24"/>
        </w:rPr>
        <w:t>A1</w:t>
      </w:r>
      <w:r w:rsidRPr="006236B7">
        <w:rPr>
          <w:rFonts w:cstheme="minorHAnsi"/>
          <w:sz w:val="28"/>
          <w:szCs w:val="24"/>
        </w:rPr>
        <w:tab/>
      </w:r>
      <w:r w:rsidRPr="006236B7">
        <w:rPr>
          <w:rFonts w:cstheme="minorHAnsi"/>
          <w:sz w:val="24"/>
          <w:szCs w:val="24"/>
        </w:rPr>
        <w:t xml:space="preserve">The WG </w:t>
      </w:r>
      <w:r w:rsidRPr="006236B7">
        <w:rPr>
          <w:rFonts w:cstheme="minorHAnsi"/>
          <w:b/>
          <w:sz w:val="24"/>
          <w:szCs w:val="24"/>
        </w:rPr>
        <w:t>recommends</w:t>
      </w:r>
      <w:r w:rsidRPr="006236B7">
        <w:rPr>
          <w:rFonts w:cstheme="minorHAnsi"/>
          <w:sz w:val="24"/>
          <w:szCs w:val="24"/>
        </w:rPr>
        <w:t xml:space="preserve"> that there are no alterations to the </w:t>
      </w:r>
      <w:r w:rsidR="00A972CD">
        <w:rPr>
          <w:rFonts w:cstheme="minorHAnsi"/>
          <w:sz w:val="24"/>
          <w:szCs w:val="24"/>
        </w:rPr>
        <w:t>F</w:t>
      </w:r>
      <w:r w:rsidRPr="006236B7">
        <w:rPr>
          <w:rFonts w:cstheme="minorHAnsi"/>
          <w:sz w:val="24"/>
          <w:szCs w:val="24"/>
        </w:rPr>
        <w:t xml:space="preserve">ormularies of the Church.  The WG acknowledges that as this Church is not of one mind on this issue it is important that the doctrine on marriage </w:t>
      </w:r>
      <w:r w:rsidR="002C621F" w:rsidRPr="006236B7">
        <w:rPr>
          <w:rFonts w:cstheme="minorHAnsi"/>
          <w:sz w:val="24"/>
          <w:szCs w:val="24"/>
        </w:rPr>
        <w:t xml:space="preserve">not change </w:t>
      </w:r>
      <w:r w:rsidRPr="006236B7">
        <w:rPr>
          <w:rFonts w:cstheme="minorHAnsi"/>
          <w:sz w:val="24"/>
          <w:szCs w:val="24"/>
        </w:rPr>
        <w:t xml:space="preserve">and </w:t>
      </w:r>
      <w:r w:rsidR="002C621F" w:rsidRPr="006236B7">
        <w:rPr>
          <w:rFonts w:cstheme="minorHAnsi"/>
          <w:sz w:val="24"/>
          <w:szCs w:val="24"/>
        </w:rPr>
        <w:t xml:space="preserve">that </w:t>
      </w:r>
      <w:r w:rsidRPr="006236B7">
        <w:rPr>
          <w:rFonts w:cstheme="minorHAnsi"/>
          <w:sz w:val="24"/>
          <w:szCs w:val="24"/>
        </w:rPr>
        <w:t>matters relating to the blessing of same gender relationships</w:t>
      </w:r>
      <w:r w:rsidR="00875A6A" w:rsidRPr="006236B7">
        <w:rPr>
          <w:rFonts w:cstheme="minorHAnsi"/>
          <w:sz w:val="24"/>
          <w:szCs w:val="24"/>
        </w:rPr>
        <w:t xml:space="preserve"> in this Church continue to be tested and debated across the theological spectrum.  </w:t>
      </w:r>
      <w:r w:rsidR="002C621F" w:rsidRPr="006236B7">
        <w:rPr>
          <w:rFonts w:cstheme="minorHAnsi"/>
          <w:sz w:val="24"/>
          <w:szCs w:val="24"/>
        </w:rPr>
        <w:t xml:space="preserve">To enable </w:t>
      </w:r>
      <w:r w:rsidR="001677F0" w:rsidRPr="006236B7">
        <w:rPr>
          <w:rFonts w:cstheme="minorHAnsi"/>
          <w:sz w:val="24"/>
          <w:szCs w:val="24"/>
        </w:rPr>
        <w:t xml:space="preserve">ongoing debate, the WG thinks </w:t>
      </w:r>
      <w:r w:rsidR="002C621F" w:rsidRPr="006236B7">
        <w:rPr>
          <w:rFonts w:cstheme="minorHAnsi"/>
          <w:sz w:val="24"/>
          <w:szCs w:val="24"/>
        </w:rPr>
        <w:t xml:space="preserve">the </w:t>
      </w:r>
      <w:r w:rsidR="00A972CD">
        <w:rPr>
          <w:rFonts w:cstheme="minorHAnsi"/>
          <w:sz w:val="24"/>
          <w:szCs w:val="24"/>
        </w:rPr>
        <w:t>F</w:t>
      </w:r>
      <w:r w:rsidR="002C621F" w:rsidRPr="006236B7">
        <w:rPr>
          <w:rFonts w:cstheme="minorHAnsi"/>
          <w:sz w:val="24"/>
          <w:szCs w:val="24"/>
        </w:rPr>
        <w:t xml:space="preserve">ormularies </w:t>
      </w:r>
      <w:r w:rsidR="001677F0" w:rsidRPr="006236B7">
        <w:rPr>
          <w:rFonts w:cstheme="minorHAnsi"/>
          <w:sz w:val="24"/>
          <w:szCs w:val="24"/>
        </w:rPr>
        <w:t xml:space="preserve">must </w:t>
      </w:r>
      <w:r w:rsidR="002C621F" w:rsidRPr="006236B7">
        <w:rPr>
          <w:rFonts w:cstheme="minorHAnsi"/>
          <w:sz w:val="24"/>
          <w:szCs w:val="24"/>
        </w:rPr>
        <w:t xml:space="preserve">remain as they presently are.  </w:t>
      </w:r>
    </w:p>
    <w:p w14:paraId="286781EC" w14:textId="77777777" w:rsidR="00D3550E" w:rsidRPr="006236B7" w:rsidRDefault="00D3550E" w:rsidP="00606135">
      <w:pPr>
        <w:spacing w:after="0" w:line="240" w:lineRule="auto"/>
        <w:ind w:left="720" w:hanging="720"/>
        <w:jc w:val="both"/>
        <w:rPr>
          <w:rFonts w:cstheme="minorHAnsi"/>
          <w:sz w:val="24"/>
          <w:szCs w:val="24"/>
        </w:rPr>
      </w:pPr>
    </w:p>
    <w:p w14:paraId="2C2F0348" w14:textId="11DF96CB" w:rsidR="00811E3B" w:rsidRPr="006236B7" w:rsidRDefault="00D16FDE" w:rsidP="00D16FDE">
      <w:pPr>
        <w:pStyle w:val="ListParagraph"/>
        <w:spacing w:after="120" w:line="240" w:lineRule="auto"/>
        <w:ind w:left="0"/>
        <w:rPr>
          <w:rFonts w:cstheme="minorHAnsi"/>
          <w:b/>
          <w:sz w:val="28"/>
          <w:szCs w:val="24"/>
        </w:rPr>
      </w:pPr>
      <w:r w:rsidRPr="006236B7">
        <w:rPr>
          <w:rFonts w:cstheme="minorHAnsi"/>
          <w:b/>
          <w:sz w:val="28"/>
          <w:szCs w:val="24"/>
        </w:rPr>
        <w:t>B.</w:t>
      </w:r>
      <w:r w:rsidRPr="006236B7">
        <w:rPr>
          <w:rFonts w:cstheme="minorHAnsi"/>
          <w:b/>
          <w:sz w:val="28"/>
          <w:szCs w:val="24"/>
        </w:rPr>
        <w:tab/>
      </w:r>
      <w:r w:rsidR="00894980" w:rsidRPr="006236B7">
        <w:rPr>
          <w:rFonts w:cstheme="minorHAnsi"/>
          <w:b/>
          <w:sz w:val="28"/>
          <w:szCs w:val="24"/>
        </w:rPr>
        <w:t>En</w:t>
      </w:r>
      <w:r w:rsidR="00D72C60" w:rsidRPr="006236B7">
        <w:rPr>
          <w:rFonts w:cstheme="minorHAnsi"/>
          <w:b/>
          <w:sz w:val="28"/>
          <w:szCs w:val="24"/>
        </w:rPr>
        <w:t>abling</w:t>
      </w:r>
      <w:r w:rsidR="00894980" w:rsidRPr="006236B7">
        <w:rPr>
          <w:rFonts w:cstheme="minorHAnsi"/>
          <w:b/>
          <w:sz w:val="28"/>
          <w:szCs w:val="24"/>
        </w:rPr>
        <w:t xml:space="preserve"> </w:t>
      </w:r>
      <w:r w:rsidR="00D72C60" w:rsidRPr="006236B7">
        <w:rPr>
          <w:rFonts w:cstheme="minorHAnsi"/>
          <w:b/>
          <w:sz w:val="28"/>
          <w:szCs w:val="24"/>
        </w:rPr>
        <w:t>A</w:t>
      </w:r>
      <w:r w:rsidR="00811E3B" w:rsidRPr="006236B7">
        <w:rPr>
          <w:rFonts w:cstheme="minorHAnsi"/>
          <w:b/>
          <w:sz w:val="28"/>
          <w:szCs w:val="24"/>
        </w:rPr>
        <w:t xml:space="preserve">morangi and </w:t>
      </w:r>
      <w:r w:rsidR="00D72C60" w:rsidRPr="006236B7">
        <w:rPr>
          <w:rFonts w:cstheme="minorHAnsi"/>
          <w:b/>
          <w:sz w:val="28"/>
          <w:szCs w:val="24"/>
        </w:rPr>
        <w:t>D</w:t>
      </w:r>
      <w:r w:rsidR="00811E3B" w:rsidRPr="006236B7">
        <w:rPr>
          <w:rFonts w:cstheme="minorHAnsi"/>
          <w:b/>
          <w:sz w:val="28"/>
          <w:szCs w:val="24"/>
        </w:rPr>
        <w:t>iocese</w:t>
      </w:r>
      <w:r w:rsidR="00084BA4" w:rsidRPr="006236B7">
        <w:rPr>
          <w:rFonts w:cstheme="minorHAnsi"/>
          <w:b/>
          <w:sz w:val="28"/>
          <w:szCs w:val="24"/>
        </w:rPr>
        <w:t>s</w:t>
      </w:r>
      <w:r w:rsidR="00BE4E06" w:rsidRPr="006236B7">
        <w:rPr>
          <w:rFonts w:cstheme="minorHAnsi"/>
          <w:b/>
          <w:sz w:val="28"/>
          <w:szCs w:val="24"/>
        </w:rPr>
        <w:t xml:space="preserve"> </w:t>
      </w:r>
    </w:p>
    <w:p w14:paraId="4D85D38A" w14:textId="77777777" w:rsidR="007A01E7" w:rsidRPr="006236B7" w:rsidRDefault="00045638" w:rsidP="00A12A00">
      <w:pPr>
        <w:spacing w:after="240" w:line="240" w:lineRule="auto"/>
        <w:ind w:left="720" w:hanging="720"/>
        <w:jc w:val="both"/>
        <w:rPr>
          <w:rFonts w:cstheme="minorHAnsi"/>
          <w:sz w:val="24"/>
          <w:szCs w:val="24"/>
          <w:lang w:val="mi-NZ"/>
        </w:rPr>
      </w:pPr>
      <w:r w:rsidRPr="006236B7">
        <w:rPr>
          <w:rFonts w:cstheme="minorHAnsi"/>
          <w:sz w:val="24"/>
          <w:szCs w:val="24"/>
        </w:rPr>
        <w:t>B</w:t>
      </w:r>
      <w:r w:rsidR="00FD0792" w:rsidRPr="006236B7">
        <w:rPr>
          <w:rFonts w:cstheme="minorHAnsi"/>
          <w:sz w:val="24"/>
          <w:szCs w:val="24"/>
        </w:rPr>
        <w:t>1</w:t>
      </w:r>
      <w:r w:rsidR="00FD0792" w:rsidRPr="006236B7">
        <w:rPr>
          <w:rFonts w:cstheme="minorHAnsi"/>
          <w:sz w:val="24"/>
          <w:szCs w:val="24"/>
        </w:rPr>
        <w:tab/>
      </w:r>
      <w:r w:rsidR="00811E3B" w:rsidRPr="006236B7">
        <w:rPr>
          <w:rFonts w:cstheme="minorHAnsi"/>
          <w:sz w:val="24"/>
          <w:szCs w:val="24"/>
        </w:rPr>
        <w:t xml:space="preserve">The WG </w:t>
      </w:r>
      <w:r w:rsidR="00811E3B" w:rsidRPr="006236B7">
        <w:rPr>
          <w:rFonts w:cstheme="minorHAnsi"/>
          <w:b/>
          <w:sz w:val="24"/>
          <w:szCs w:val="24"/>
        </w:rPr>
        <w:t>recommends</w:t>
      </w:r>
      <w:r w:rsidR="00811E3B" w:rsidRPr="006236B7">
        <w:rPr>
          <w:rFonts w:cstheme="minorHAnsi"/>
          <w:sz w:val="24"/>
          <w:szCs w:val="24"/>
        </w:rPr>
        <w:t xml:space="preserve"> GSTHW </w:t>
      </w:r>
      <w:r w:rsidRPr="006236B7">
        <w:rPr>
          <w:rFonts w:cstheme="minorHAnsi"/>
          <w:sz w:val="24"/>
          <w:szCs w:val="24"/>
        </w:rPr>
        <w:t xml:space="preserve">enable </w:t>
      </w:r>
      <w:r w:rsidR="00811E3B" w:rsidRPr="006236B7">
        <w:rPr>
          <w:rFonts w:cstheme="minorHAnsi"/>
          <w:sz w:val="24"/>
          <w:szCs w:val="24"/>
        </w:rPr>
        <w:t>amorangi and</w:t>
      </w:r>
      <w:r w:rsidR="009D363C" w:rsidRPr="006236B7">
        <w:rPr>
          <w:rFonts w:cstheme="minorHAnsi"/>
          <w:sz w:val="24"/>
          <w:szCs w:val="24"/>
        </w:rPr>
        <w:t xml:space="preserve"> d</w:t>
      </w:r>
      <w:r w:rsidR="00875A6A" w:rsidRPr="006236B7">
        <w:rPr>
          <w:rFonts w:cstheme="minorHAnsi"/>
          <w:sz w:val="24"/>
          <w:szCs w:val="24"/>
        </w:rPr>
        <w:t>ioceses</w:t>
      </w:r>
      <w:r w:rsidR="00811E3B" w:rsidRPr="006236B7">
        <w:rPr>
          <w:rFonts w:cstheme="minorHAnsi"/>
          <w:sz w:val="24"/>
          <w:szCs w:val="24"/>
        </w:rPr>
        <w:t xml:space="preserve"> </w:t>
      </w:r>
      <w:r w:rsidR="00875A6A" w:rsidRPr="006236B7">
        <w:rPr>
          <w:rFonts w:cstheme="minorHAnsi"/>
          <w:sz w:val="24"/>
          <w:szCs w:val="24"/>
        </w:rPr>
        <w:t xml:space="preserve">to </w:t>
      </w:r>
      <w:r w:rsidR="00811E3B" w:rsidRPr="006236B7">
        <w:rPr>
          <w:rFonts w:cstheme="minorHAnsi"/>
          <w:sz w:val="24"/>
          <w:szCs w:val="24"/>
        </w:rPr>
        <w:t>safeguard</w:t>
      </w:r>
      <w:r w:rsidR="00B14C01" w:rsidRPr="006236B7">
        <w:rPr>
          <w:rFonts w:cstheme="minorHAnsi"/>
          <w:sz w:val="24"/>
          <w:szCs w:val="24"/>
        </w:rPr>
        <w:t xml:space="preserve"> </w:t>
      </w:r>
      <w:r w:rsidR="00811E3B" w:rsidRPr="006236B7">
        <w:rPr>
          <w:rFonts w:cstheme="minorHAnsi"/>
          <w:sz w:val="24"/>
          <w:szCs w:val="24"/>
        </w:rPr>
        <w:t xml:space="preserve">theological convictions </w:t>
      </w:r>
      <w:r w:rsidR="00B14C01" w:rsidRPr="006236B7">
        <w:rPr>
          <w:rFonts w:cstheme="minorHAnsi"/>
          <w:sz w:val="24"/>
          <w:szCs w:val="24"/>
        </w:rPr>
        <w:t xml:space="preserve">across the theological spectrum </w:t>
      </w:r>
      <w:r w:rsidR="00875A6A" w:rsidRPr="006236B7">
        <w:rPr>
          <w:rFonts w:cstheme="minorHAnsi"/>
          <w:sz w:val="24"/>
          <w:szCs w:val="24"/>
        </w:rPr>
        <w:t>concerning</w:t>
      </w:r>
      <w:r w:rsidRPr="006236B7">
        <w:rPr>
          <w:rFonts w:cstheme="minorHAnsi"/>
          <w:sz w:val="24"/>
          <w:szCs w:val="24"/>
        </w:rPr>
        <w:t xml:space="preserve"> </w:t>
      </w:r>
      <w:bookmarkStart w:id="2" w:name="_Toc485147216"/>
      <w:bookmarkEnd w:id="2"/>
      <w:r w:rsidRPr="006236B7">
        <w:rPr>
          <w:rFonts w:cstheme="minorHAnsi"/>
          <w:sz w:val="24"/>
          <w:szCs w:val="24"/>
          <w:lang w:val="mi-NZ"/>
        </w:rPr>
        <w:t xml:space="preserve">the blessing of relationships.  </w:t>
      </w:r>
    </w:p>
    <w:p w14:paraId="19286ECB" w14:textId="61BB67BC" w:rsidR="00811E3B" w:rsidRPr="006236B7" w:rsidRDefault="00F37C01" w:rsidP="00A12A00">
      <w:pPr>
        <w:spacing w:after="240" w:line="240" w:lineRule="auto"/>
        <w:ind w:left="720" w:hanging="720"/>
        <w:jc w:val="both"/>
        <w:rPr>
          <w:rFonts w:cstheme="minorHAnsi"/>
          <w:sz w:val="24"/>
          <w:szCs w:val="24"/>
        </w:rPr>
      </w:pPr>
      <w:r w:rsidRPr="006236B7">
        <w:rPr>
          <w:rFonts w:cstheme="minorHAnsi"/>
          <w:sz w:val="24"/>
          <w:szCs w:val="24"/>
        </w:rPr>
        <w:tab/>
      </w:r>
      <w:r w:rsidR="00B14C01" w:rsidRPr="006236B7">
        <w:rPr>
          <w:rFonts w:cstheme="minorHAnsi"/>
          <w:sz w:val="24"/>
          <w:szCs w:val="24"/>
        </w:rPr>
        <w:t xml:space="preserve">The WG thinks that </w:t>
      </w:r>
      <w:r w:rsidR="00811E3B" w:rsidRPr="006236B7">
        <w:rPr>
          <w:rFonts w:cstheme="minorHAnsi"/>
          <w:sz w:val="24"/>
          <w:szCs w:val="24"/>
        </w:rPr>
        <w:t>GSTHW</w:t>
      </w:r>
      <w:r w:rsidR="00A04F94" w:rsidRPr="006236B7">
        <w:rPr>
          <w:rFonts w:cstheme="minorHAnsi"/>
          <w:sz w:val="24"/>
          <w:szCs w:val="24"/>
        </w:rPr>
        <w:t>’</w:t>
      </w:r>
      <w:r w:rsidR="00811E3B" w:rsidRPr="006236B7">
        <w:rPr>
          <w:rFonts w:cstheme="minorHAnsi"/>
          <w:sz w:val="24"/>
          <w:szCs w:val="24"/>
        </w:rPr>
        <w:t>s role is to support amorangi and the diocese</w:t>
      </w:r>
      <w:r w:rsidR="00894980" w:rsidRPr="006236B7">
        <w:rPr>
          <w:rFonts w:cstheme="minorHAnsi"/>
          <w:sz w:val="24"/>
          <w:szCs w:val="24"/>
        </w:rPr>
        <w:t>s</w:t>
      </w:r>
      <w:r w:rsidR="00811E3B" w:rsidRPr="006236B7">
        <w:rPr>
          <w:rFonts w:cstheme="minorHAnsi"/>
          <w:sz w:val="24"/>
          <w:szCs w:val="24"/>
        </w:rPr>
        <w:t xml:space="preserve"> in their </w:t>
      </w:r>
      <w:r w:rsidR="00875A6A" w:rsidRPr="006236B7">
        <w:rPr>
          <w:rFonts w:cstheme="minorHAnsi"/>
          <w:sz w:val="24"/>
          <w:szCs w:val="24"/>
        </w:rPr>
        <w:t>work</w:t>
      </w:r>
      <w:r w:rsidR="00811E3B" w:rsidRPr="006236B7">
        <w:rPr>
          <w:rFonts w:cstheme="minorHAnsi"/>
          <w:sz w:val="24"/>
          <w:szCs w:val="24"/>
        </w:rPr>
        <w:t>; ever</w:t>
      </w:r>
      <w:r w:rsidR="00B14C01" w:rsidRPr="006236B7">
        <w:rPr>
          <w:rFonts w:cstheme="minorHAnsi"/>
          <w:sz w:val="24"/>
          <w:szCs w:val="24"/>
        </w:rPr>
        <w:t xml:space="preserve"> </w:t>
      </w:r>
      <w:r w:rsidR="0063719F" w:rsidRPr="006236B7">
        <w:rPr>
          <w:rFonts w:cstheme="minorHAnsi"/>
          <w:sz w:val="24"/>
          <w:szCs w:val="24"/>
        </w:rPr>
        <w:t>mindful of</w:t>
      </w:r>
      <w:r w:rsidR="00811E3B" w:rsidRPr="006236B7">
        <w:rPr>
          <w:rFonts w:cstheme="minorHAnsi"/>
          <w:sz w:val="24"/>
          <w:szCs w:val="24"/>
        </w:rPr>
        <w:t xml:space="preserve"> coordinating activities in amorangi and diocese</w:t>
      </w:r>
      <w:r w:rsidR="00606057" w:rsidRPr="006236B7">
        <w:rPr>
          <w:rFonts w:cstheme="minorHAnsi"/>
          <w:sz w:val="24"/>
          <w:szCs w:val="24"/>
        </w:rPr>
        <w:t>s</w:t>
      </w:r>
      <w:r w:rsidR="00811E3B" w:rsidRPr="006236B7">
        <w:rPr>
          <w:rFonts w:cstheme="minorHAnsi"/>
          <w:sz w:val="24"/>
          <w:szCs w:val="24"/>
        </w:rPr>
        <w:t xml:space="preserve"> for the peace, unity </w:t>
      </w:r>
      <w:r w:rsidR="00894980" w:rsidRPr="006236B7">
        <w:rPr>
          <w:rFonts w:cstheme="minorHAnsi"/>
          <w:sz w:val="24"/>
          <w:szCs w:val="24"/>
        </w:rPr>
        <w:t>a</w:t>
      </w:r>
      <w:r w:rsidR="00811E3B" w:rsidRPr="006236B7">
        <w:rPr>
          <w:rFonts w:cstheme="minorHAnsi"/>
          <w:sz w:val="24"/>
          <w:szCs w:val="24"/>
        </w:rPr>
        <w:t xml:space="preserve">nd common good of this Church.  </w:t>
      </w:r>
    </w:p>
    <w:p w14:paraId="0FA696D8" w14:textId="7DC4FC3D" w:rsidR="00811E3B" w:rsidRPr="006236B7" w:rsidRDefault="00F37C01" w:rsidP="00A12A00">
      <w:pPr>
        <w:spacing w:after="100" w:line="240" w:lineRule="auto"/>
        <w:jc w:val="both"/>
        <w:rPr>
          <w:rFonts w:cstheme="minorHAnsi"/>
          <w:sz w:val="24"/>
          <w:szCs w:val="24"/>
        </w:rPr>
      </w:pPr>
      <w:r w:rsidRPr="006236B7">
        <w:rPr>
          <w:rFonts w:cstheme="minorHAnsi"/>
          <w:sz w:val="24"/>
          <w:szCs w:val="24"/>
        </w:rPr>
        <w:tab/>
      </w:r>
      <w:r w:rsidR="00B14C01" w:rsidRPr="006236B7">
        <w:rPr>
          <w:rFonts w:cstheme="minorHAnsi"/>
          <w:sz w:val="24"/>
          <w:szCs w:val="24"/>
        </w:rPr>
        <w:t xml:space="preserve">GSTHW </w:t>
      </w:r>
      <w:r w:rsidR="00892158" w:rsidRPr="006236B7">
        <w:rPr>
          <w:rFonts w:cstheme="minorHAnsi"/>
          <w:sz w:val="24"/>
          <w:szCs w:val="24"/>
        </w:rPr>
        <w:t xml:space="preserve">actions which </w:t>
      </w:r>
      <w:r w:rsidR="00811E3B" w:rsidRPr="006236B7">
        <w:rPr>
          <w:rFonts w:cstheme="minorHAnsi"/>
          <w:sz w:val="24"/>
          <w:szCs w:val="24"/>
        </w:rPr>
        <w:t>may be considered appropriate in this regard</w:t>
      </w:r>
      <w:r w:rsidR="00892158" w:rsidRPr="006236B7">
        <w:rPr>
          <w:rFonts w:cstheme="minorHAnsi"/>
          <w:sz w:val="24"/>
          <w:szCs w:val="24"/>
        </w:rPr>
        <w:t xml:space="preserve"> are</w:t>
      </w:r>
      <w:r w:rsidR="00811E3B" w:rsidRPr="006236B7">
        <w:rPr>
          <w:rFonts w:cstheme="minorHAnsi"/>
          <w:sz w:val="24"/>
          <w:szCs w:val="24"/>
        </w:rPr>
        <w:t>:</w:t>
      </w:r>
    </w:p>
    <w:p w14:paraId="5B7D8A23" w14:textId="37BDA9E4" w:rsidR="00811E3B" w:rsidRPr="006236B7" w:rsidRDefault="00707534" w:rsidP="00A12A00">
      <w:pPr>
        <w:pStyle w:val="ListParagraph"/>
        <w:numPr>
          <w:ilvl w:val="0"/>
          <w:numId w:val="3"/>
        </w:numPr>
        <w:spacing w:after="100" w:line="240" w:lineRule="auto"/>
        <w:ind w:left="1077" w:hanging="357"/>
        <w:contextualSpacing w:val="0"/>
        <w:jc w:val="both"/>
        <w:rPr>
          <w:rFonts w:cstheme="minorHAnsi"/>
          <w:sz w:val="24"/>
          <w:szCs w:val="24"/>
        </w:rPr>
      </w:pPr>
      <w:r w:rsidRPr="006236B7">
        <w:rPr>
          <w:rFonts w:cstheme="minorHAnsi"/>
          <w:sz w:val="24"/>
          <w:szCs w:val="24"/>
        </w:rPr>
        <w:t>i</w:t>
      </w:r>
      <w:r w:rsidR="000A764D" w:rsidRPr="006236B7">
        <w:rPr>
          <w:rFonts w:cstheme="minorHAnsi"/>
          <w:sz w:val="24"/>
          <w:szCs w:val="24"/>
        </w:rPr>
        <w:t>ssuing g</w:t>
      </w:r>
      <w:r w:rsidR="00811E3B" w:rsidRPr="006236B7">
        <w:rPr>
          <w:rFonts w:cstheme="minorHAnsi"/>
          <w:sz w:val="24"/>
          <w:szCs w:val="24"/>
        </w:rPr>
        <w:t xml:space="preserve">uidelines for </w:t>
      </w:r>
      <w:r w:rsidR="00B14C01" w:rsidRPr="006236B7">
        <w:rPr>
          <w:rFonts w:cstheme="minorHAnsi"/>
          <w:sz w:val="24"/>
          <w:szCs w:val="24"/>
        </w:rPr>
        <w:t xml:space="preserve">the </w:t>
      </w:r>
      <w:r w:rsidR="00811E3B" w:rsidRPr="006236B7">
        <w:rPr>
          <w:rFonts w:cstheme="minorHAnsi"/>
          <w:sz w:val="24"/>
          <w:szCs w:val="24"/>
        </w:rPr>
        <w:t>implementation</w:t>
      </w:r>
      <w:r w:rsidR="00B14C01" w:rsidRPr="006236B7">
        <w:rPr>
          <w:rFonts w:cstheme="minorHAnsi"/>
          <w:sz w:val="24"/>
          <w:szCs w:val="24"/>
        </w:rPr>
        <w:t xml:space="preserve"> of safeguards</w:t>
      </w:r>
      <w:r w:rsidR="000A764D" w:rsidRPr="006236B7">
        <w:rPr>
          <w:rFonts w:cstheme="minorHAnsi"/>
          <w:sz w:val="24"/>
          <w:szCs w:val="24"/>
        </w:rPr>
        <w:t xml:space="preserve"> for all the</w:t>
      </w:r>
      <w:r w:rsidR="00606057" w:rsidRPr="006236B7">
        <w:rPr>
          <w:rFonts w:cstheme="minorHAnsi"/>
          <w:sz w:val="24"/>
          <w:szCs w:val="24"/>
        </w:rPr>
        <w:t xml:space="preserve">ological convictions in </w:t>
      </w:r>
      <w:r w:rsidR="000A764D" w:rsidRPr="006236B7">
        <w:rPr>
          <w:rFonts w:cstheme="minorHAnsi"/>
          <w:sz w:val="24"/>
          <w:szCs w:val="24"/>
        </w:rPr>
        <w:t>amorangi and d</w:t>
      </w:r>
      <w:r w:rsidRPr="006236B7">
        <w:rPr>
          <w:rFonts w:cstheme="minorHAnsi"/>
          <w:sz w:val="24"/>
          <w:szCs w:val="24"/>
        </w:rPr>
        <w:t>ioceses</w:t>
      </w:r>
    </w:p>
    <w:p w14:paraId="797FA461" w14:textId="10BE6D56" w:rsidR="007A01E7" w:rsidRPr="006236B7" w:rsidRDefault="00707534" w:rsidP="004746DE">
      <w:pPr>
        <w:pStyle w:val="ListParagraph"/>
        <w:numPr>
          <w:ilvl w:val="0"/>
          <w:numId w:val="3"/>
        </w:numPr>
        <w:spacing w:after="240" w:line="240" w:lineRule="auto"/>
        <w:ind w:left="1077" w:hanging="357"/>
        <w:contextualSpacing w:val="0"/>
        <w:jc w:val="both"/>
        <w:rPr>
          <w:rFonts w:cstheme="minorHAnsi"/>
          <w:sz w:val="24"/>
          <w:szCs w:val="24"/>
        </w:rPr>
      </w:pPr>
      <w:r w:rsidRPr="006236B7">
        <w:rPr>
          <w:rFonts w:cstheme="minorHAnsi"/>
          <w:sz w:val="24"/>
          <w:szCs w:val="24"/>
        </w:rPr>
        <w:t>a</w:t>
      </w:r>
      <w:r w:rsidR="00811E3B" w:rsidRPr="006236B7">
        <w:rPr>
          <w:rFonts w:cstheme="minorHAnsi"/>
          <w:sz w:val="24"/>
          <w:szCs w:val="24"/>
        </w:rPr>
        <w:t>mendment or addition to the code of canons in support of the aim</w:t>
      </w:r>
      <w:r w:rsidR="000A764D" w:rsidRPr="006236B7">
        <w:rPr>
          <w:rFonts w:cstheme="minorHAnsi"/>
          <w:sz w:val="24"/>
          <w:szCs w:val="24"/>
        </w:rPr>
        <w:t>.</w:t>
      </w:r>
    </w:p>
    <w:p w14:paraId="5573B6F3" w14:textId="77777777" w:rsidR="00BE4E06" w:rsidRPr="006236B7" w:rsidRDefault="007A01E7" w:rsidP="004746DE">
      <w:pPr>
        <w:spacing w:after="240" w:line="240" w:lineRule="auto"/>
        <w:ind w:left="709" w:hanging="709"/>
        <w:jc w:val="both"/>
        <w:rPr>
          <w:rFonts w:cstheme="minorHAnsi"/>
          <w:sz w:val="24"/>
          <w:szCs w:val="24"/>
        </w:rPr>
      </w:pPr>
      <w:r w:rsidRPr="006236B7">
        <w:rPr>
          <w:rFonts w:cstheme="minorHAnsi"/>
          <w:sz w:val="24"/>
          <w:szCs w:val="24"/>
        </w:rPr>
        <w:t>B2</w:t>
      </w:r>
      <w:r w:rsidRPr="006236B7">
        <w:rPr>
          <w:rFonts w:cstheme="minorHAnsi"/>
          <w:sz w:val="24"/>
          <w:szCs w:val="24"/>
        </w:rPr>
        <w:tab/>
        <w:t xml:space="preserve">The WG </w:t>
      </w:r>
      <w:r w:rsidRPr="006236B7">
        <w:rPr>
          <w:rFonts w:cstheme="minorHAnsi"/>
          <w:b/>
          <w:sz w:val="24"/>
          <w:szCs w:val="24"/>
        </w:rPr>
        <w:t>recommends</w:t>
      </w:r>
      <w:r w:rsidRPr="006236B7">
        <w:rPr>
          <w:rFonts w:cstheme="minorHAnsi"/>
          <w:sz w:val="24"/>
          <w:szCs w:val="24"/>
        </w:rPr>
        <w:t xml:space="preserve"> that the House of Bishops consider developing guidelines for the provision of alternative episcopal oversight in situations where relationships in dioceses or amorangi become impaired.  </w:t>
      </w:r>
    </w:p>
    <w:p w14:paraId="5B2D03DF" w14:textId="13CB7CAA" w:rsidR="007A01E7" w:rsidRDefault="007A01E7" w:rsidP="00E21AB5">
      <w:pPr>
        <w:spacing w:after="120" w:line="240" w:lineRule="auto"/>
        <w:ind w:left="709" w:hanging="709"/>
        <w:jc w:val="both"/>
        <w:rPr>
          <w:rFonts w:cstheme="minorHAnsi"/>
          <w:sz w:val="24"/>
          <w:szCs w:val="24"/>
        </w:rPr>
      </w:pPr>
      <w:r w:rsidRPr="006236B7">
        <w:rPr>
          <w:rFonts w:cstheme="minorHAnsi"/>
          <w:sz w:val="24"/>
          <w:szCs w:val="24"/>
        </w:rPr>
        <w:tab/>
        <w:t>The WG thinks this will greatly assist in safeguarding those of differing convictions while ensuring that the role and rights of bishops are respected.</w:t>
      </w:r>
    </w:p>
    <w:p w14:paraId="007A3DCF" w14:textId="77777777" w:rsidR="004746DE" w:rsidRPr="006236B7" w:rsidRDefault="004746DE" w:rsidP="00E21AB5">
      <w:pPr>
        <w:spacing w:after="120" w:line="240" w:lineRule="auto"/>
        <w:ind w:left="709" w:hanging="709"/>
        <w:jc w:val="both"/>
        <w:rPr>
          <w:rFonts w:cstheme="minorHAnsi"/>
          <w:sz w:val="24"/>
          <w:szCs w:val="24"/>
        </w:rPr>
      </w:pPr>
    </w:p>
    <w:p w14:paraId="5F324B03" w14:textId="35B4C99F" w:rsidR="00432809" w:rsidRPr="006236B7" w:rsidRDefault="00FC3A7D" w:rsidP="00FC3A7D">
      <w:pPr>
        <w:pStyle w:val="Heading2"/>
        <w:spacing w:after="120"/>
        <w:rPr>
          <w:rFonts w:asciiTheme="minorHAnsi" w:hAnsiTheme="minorHAnsi" w:cstheme="minorHAnsi"/>
          <w:b/>
          <w:color w:val="auto"/>
          <w:sz w:val="28"/>
          <w:szCs w:val="24"/>
        </w:rPr>
      </w:pPr>
      <w:bookmarkStart w:id="3" w:name="_Toc485147217"/>
      <w:bookmarkStart w:id="4" w:name="_Toc484539322"/>
      <w:bookmarkEnd w:id="3"/>
      <w:r>
        <w:rPr>
          <w:rFonts w:asciiTheme="minorHAnsi" w:hAnsiTheme="minorHAnsi" w:cstheme="minorHAnsi"/>
          <w:b/>
          <w:color w:val="auto"/>
          <w:sz w:val="28"/>
          <w:szCs w:val="24"/>
        </w:rPr>
        <w:t>C.</w:t>
      </w:r>
      <w:r>
        <w:rPr>
          <w:rFonts w:asciiTheme="minorHAnsi" w:hAnsiTheme="minorHAnsi" w:cstheme="minorHAnsi"/>
          <w:b/>
          <w:color w:val="auto"/>
          <w:sz w:val="28"/>
          <w:szCs w:val="24"/>
        </w:rPr>
        <w:tab/>
      </w:r>
      <w:r w:rsidR="00432809" w:rsidRPr="006236B7">
        <w:rPr>
          <w:rFonts w:asciiTheme="minorHAnsi" w:hAnsiTheme="minorHAnsi" w:cstheme="minorHAnsi"/>
          <w:b/>
          <w:color w:val="auto"/>
          <w:sz w:val="28"/>
          <w:szCs w:val="24"/>
        </w:rPr>
        <w:t>New Declarations</w:t>
      </w:r>
      <w:bookmarkEnd w:id="4"/>
    </w:p>
    <w:p w14:paraId="43A548E7" w14:textId="48080BD0" w:rsidR="00793828" w:rsidRPr="006236B7" w:rsidRDefault="00985E85" w:rsidP="00A12A00">
      <w:pPr>
        <w:spacing w:after="240"/>
        <w:ind w:left="720" w:hanging="720"/>
        <w:jc w:val="both"/>
        <w:rPr>
          <w:rFonts w:cstheme="minorHAnsi"/>
          <w:sz w:val="24"/>
          <w:szCs w:val="24"/>
          <w:lang w:val="mi-NZ"/>
        </w:rPr>
      </w:pPr>
      <w:r w:rsidRPr="006236B7">
        <w:rPr>
          <w:rFonts w:cstheme="minorHAnsi"/>
          <w:sz w:val="24"/>
          <w:szCs w:val="24"/>
        </w:rPr>
        <w:t>C</w:t>
      </w:r>
      <w:r w:rsidR="00FD0792" w:rsidRPr="006236B7">
        <w:rPr>
          <w:rFonts w:cstheme="minorHAnsi"/>
          <w:sz w:val="24"/>
          <w:szCs w:val="24"/>
        </w:rPr>
        <w:t>1</w:t>
      </w:r>
      <w:r w:rsidR="00FD0792" w:rsidRPr="006236B7">
        <w:rPr>
          <w:rFonts w:cstheme="minorHAnsi"/>
          <w:sz w:val="24"/>
          <w:szCs w:val="24"/>
        </w:rPr>
        <w:tab/>
      </w:r>
      <w:r w:rsidR="00E43F59" w:rsidRPr="006236B7">
        <w:rPr>
          <w:rFonts w:cstheme="minorHAnsi"/>
          <w:sz w:val="24"/>
          <w:szCs w:val="24"/>
        </w:rPr>
        <w:t xml:space="preserve">The WG </w:t>
      </w:r>
      <w:r w:rsidR="00E43F59" w:rsidRPr="006236B7">
        <w:rPr>
          <w:rFonts w:cstheme="minorHAnsi"/>
          <w:b/>
          <w:sz w:val="24"/>
          <w:szCs w:val="24"/>
        </w:rPr>
        <w:t>recommends</w:t>
      </w:r>
      <w:r w:rsidR="00E43F59" w:rsidRPr="006236B7">
        <w:rPr>
          <w:rFonts w:cstheme="minorHAnsi"/>
          <w:sz w:val="24"/>
          <w:szCs w:val="24"/>
        </w:rPr>
        <w:t xml:space="preserve"> </w:t>
      </w:r>
      <w:r w:rsidR="00432809" w:rsidRPr="006236B7">
        <w:rPr>
          <w:rFonts w:cstheme="minorHAnsi"/>
          <w:sz w:val="24"/>
          <w:szCs w:val="24"/>
          <w:lang w:val="mi-NZ"/>
        </w:rPr>
        <w:t xml:space="preserve">new forms of declaration in this Church. </w:t>
      </w:r>
    </w:p>
    <w:p w14:paraId="08871B62" w14:textId="71084319" w:rsidR="000A764D" w:rsidRPr="006236B7" w:rsidRDefault="00F37C01" w:rsidP="00FC5241">
      <w:pPr>
        <w:spacing w:after="240"/>
        <w:ind w:left="720" w:hanging="720"/>
        <w:jc w:val="both"/>
        <w:rPr>
          <w:rFonts w:cstheme="minorHAnsi"/>
          <w:sz w:val="24"/>
          <w:szCs w:val="24"/>
          <w:lang w:val="mi-NZ"/>
        </w:rPr>
      </w:pPr>
      <w:r w:rsidRPr="006236B7">
        <w:rPr>
          <w:rFonts w:cstheme="minorHAnsi"/>
          <w:sz w:val="24"/>
          <w:szCs w:val="24"/>
          <w:lang w:val="mi-NZ"/>
        </w:rPr>
        <w:tab/>
      </w:r>
      <w:r w:rsidR="000A764D" w:rsidRPr="006236B7">
        <w:rPr>
          <w:rFonts w:cstheme="minorHAnsi"/>
          <w:sz w:val="24"/>
          <w:szCs w:val="24"/>
          <w:lang w:val="mi-NZ"/>
        </w:rPr>
        <w:t xml:space="preserve">We think a new form of declaration is needed to </w:t>
      </w:r>
      <w:r w:rsidR="00985E85" w:rsidRPr="006236B7">
        <w:rPr>
          <w:rFonts w:cstheme="minorHAnsi"/>
          <w:sz w:val="24"/>
          <w:szCs w:val="24"/>
          <w:lang w:val="mi-NZ"/>
        </w:rPr>
        <w:t xml:space="preserve">align with other Provinces in the Communion and to recognise that what is required for the order and good governance of this Church is </w:t>
      </w:r>
      <w:r w:rsidR="003253D5" w:rsidRPr="006236B7">
        <w:rPr>
          <w:rFonts w:cstheme="minorHAnsi"/>
          <w:sz w:val="24"/>
          <w:szCs w:val="24"/>
          <w:lang w:val="mi-NZ"/>
        </w:rPr>
        <w:t xml:space="preserve">a voluntary </w:t>
      </w:r>
      <w:r w:rsidR="00985E85" w:rsidRPr="006236B7">
        <w:rPr>
          <w:rFonts w:cstheme="minorHAnsi"/>
          <w:sz w:val="24"/>
          <w:szCs w:val="24"/>
          <w:lang w:val="mi-NZ"/>
        </w:rPr>
        <w:t xml:space="preserve">submission to </w:t>
      </w:r>
      <w:r w:rsidR="003253D5" w:rsidRPr="006236B7">
        <w:rPr>
          <w:rFonts w:cstheme="minorHAnsi"/>
          <w:sz w:val="24"/>
          <w:szCs w:val="24"/>
          <w:lang w:val="mi-NZ"/>
        </w:rPr>
        <w:t>its rules</w:t>
      </w:r>
      <w:r w:rsidR="002C621F" w:rsidRPr="006236B7">
        <w:rPr>
          <w:rFonts w:cstheme="minorHAnsi"/>
          <w:sz w:val="24"/>
          <w:szCs w:val="24"/>
          <w:lang w:val="mi-NZ"/>
        </w:rPr>
        <w:t xml:space="preserve"> rather than submission to the authority of GSTHW</w:t>
      </w:r>
      <w:r w:rsidR="00985E85" w:rsidRPr="006236B7">
        <w:rPr>
          <w:rFonts w:cstheme="minorHAnsi"/>
          <w:sz w:val="24"/>
          <w:szCs w:val="24"/>
          <w:lang w:val="mi-NZ"/>
        </w:rPr>
        <w:t xml:space="preserve">.  </w:t>
      </w:r>
    </w:p>
    <w:p w14:paraId="3C9F0157" w14:textId="1F105A61" w:rsidR="00432809" w:rsidRPr="006236B7" w:rsidRDefault="00F37C01" w:rsidP="00E21AB5">
      <w:pPr>
        <w:spacing w:after="100"/>
        <w:ind w:left="720" w:hanging="720"/>
        <w:jc w:val="both"/>
        <w:rPr>
          <w:rFonts w:cstheme="minorHAnsi"/>
          <w:sz w:val="24"/>
          <w:szCs w:val="24"/>
          <w:lang w:val="mi-NZ"/>
        </w:rPr>
      </w:pPr>
      <w:r w:rsidRPr="006236B7">
        <w:rPr>
          <w:rFonts w:cstheme="minorHAnsi"/>
          <w:sz w:val="24"/>
          <w:szCs w:val="24"/>
          <w:lang w:val="mi-NZ"/>
        </w:rPr>
        <w:tab/>
      </w:r>
      <w:r w:rsidR="00793828" w:rsidRPr="006236B7">
        <w:rPr>
          <w:rFonts w:cstheme="minorHAnsi"/>
          <w:sz w:val="24"/>
          <w:szCs w:val="24"/>
          <w:lang w:val="mi-NZ"/>
        </w:rPr>
        <w:t>Currently</w:t>
      </w:r>
      <w:r w:rsidR="00E24DF9" w:rsidRPr="006236B7">
        <w:rPr>
          <w:rFonts w:cstheme="minorHAnsi"/>
          <w:sz w:val="24"/>
          <w:szCs w:val="24"/>
          <w:lang w:val="mi-NZ"/>
        </w:rPr>
        <w:t xml:space="preserve">, </w:t>
      </w:r>
      <w:r w:rsidR="00E24DF9" w:rsidRPr="006236B7">
        <w:rPr>
          <w:rFonts w:cstheme="minorHAnsi"/>
          <w:sz w:val="24"/>
          <w:szCs w:val="24"/>
        </w:rPr>
        <w:t xml:space="preserve">in the general declaration </w:t>
      </w:r>
      <w:r w:rsidR="00432809" w:rsidRPr="006236B7">
        <w:rPr>
          <w:rFonts w:cstheme="minorHAnsi"/>
          <w:sz w:val="24"/>
          <w:szCs w:val="24"/>
        </w:rPr>
        <w:t>an 'office holder', or a person holding some other form of 'membership' is required to</w:t>
      </w:r>
      <w:r w:rsidR="00432809" w:rsidRPr="006236B7">
        <w:rPr>
          <w:rFonts w:cstheme="minorHAnsi"/>
          <w:sz w:val="24"/>
          <w:szCs w:val="24"/>
          <w:lang w:val="mi-NZ"/>
        </w:rPr>
        <w:t>:</w:t>
      </w:r>
    </w:p>
    <w:p w14:paraId="3B0345FD" w14:textId="0F8D7234" w:rsidR="00432809" w:rsidRPr="006236B7" w:rsidRDefault="00432809" w:rsidP="00E94490">
      <w:pPr>
        <w:pStyle w:val="ListParagraph"/>
        <w:numPr>
          <w:ilvl w:val="0"/>
          <w:numId w:val="11"/>
        </w:numPr>
        <w:spacing w:after="100"/>
        <w:ind w:left="1276" w:hanging="567"/>
        <w:contextualSpacing w:val="0"/>
        <w:jc w:val="both"/>
        <w:rPr>
          <w:rFonts w:cstheme="minorHAnsi"/>
          <w:sz w:val="24"/>
          <w:szCs w:val="24"/>
          <w:lang w:val="mi-NZ"/>
        </w:rPr>
      </w:pPr>
      <w:r w:rsidRPr="006236B7">
        <w:rPr>
          <w:rFonts w:cstheme="minorHAnsi"/>
          <w:sz w:val="24"/>
          <w:szCs w:val="24"/>
          <w:lang w:val="mi-NZ"/>
        </w:rPr>
        <w:t xml:space="preserve">declare submission to the authority of the </w:t>
      </w:r>
      <w:r w:rsidR="00707534" w:rsidRPr="006236B7">
        <w:rPr>
          <w:rFonts w:cstheme="minorHAnsi"/>
          <w:sz w:val="24"/>
          <w:szCs w:val="24"/>
          <w:lang w:val="mi-NZ"/>
        </w:rPr>
        <w:t>General Synod/Te Hīnota Whānui</w:t>
      </w:r>
    </w:p>
    <w:p w14:paraId="07A0DD85" w14:textId="77777777" w:rsidR="00432809" w:rsidRPr="006236B7" w:rsidRDefault="00432809" w:rsidP="00E94490">
      <w:pPr>
        <w:pStyle w:val="ListParagraph"/>
        <w:numPr>
          <w:ilvl w:val="0"/>
          <w:numId w:val="11"/>
        </w:numPr>
        <w:spacing w:after="100"/>
        <w:ind w:left="1276" w:hanging="567"/>
        <w:contextualSpacing w:val="0"/>
        <w:jc w:val="both"/>
        <w:rPr>
          <w:rFonts w:cstheme="minorHAnsi"/>
          <w:sz w:val="24"/>
          <w:szCs w:val="24"/>
          <w:lang w:val="mi-NZ"/>
        </w:rPr>
      </w:pPr>
      <w:r w:rsidRPr="006236B7">
        <w:rPr>
          <w:rFonts w:cstheme="minorHAnsi"/>
          <w:sz w:val="24"/>
          <w:szCs w:val="24"/>
          <w:lang w:val="mi-NZ"/>
        </w:rPr>
        <w:t xml:space="preserve">consent to be bound by its regulations; and </w:t>
      </w:r>
    </w:p>
    <w:p w14:paraId="415EEC4A" w14:textId="0B6F6BB3" w:rsidR="00432809" w:rsidRPr="006236B7" w:rsidRDefault="00432809" w:rsidP="00E94490">
      <w:pPr>
        <w:pStyle w:val="ListParagraph"/>
        <w:numPr>
          <w:ilvl w:val="0"/>
          <w:numId w:val="11"/>
        </w:numPr>
        <w:spacing w:after="360"/>
        <w:ind w:left="1276" w:hanging="567"/>
        <w:contextualSpacing w:val="0"/>
        <w:jc w:val="both"/>
        <w:rPr>
          <w:rFonts w:cstheme="minorHAnsi"/>
          <w:sz w:val="24"/>
          <w:szCs w:val="24"/>
          <w:lang w:val="mi-NZ"/>
        </w:rPr>
      </w:pPr>
      <w:r w:rsidRPr="006236B7">
        <w:rPr>
          <w:rFonts w:cstheme="minorHAnsi"/>
          <w:sz w:val="24"/>
          <w:szCs w:val="24"/>
          <w:lang w:val="mi-NZ"/>
        </w:rPr>
        <w:t>undertake to resign if lawfully called upon to do so.</w:t>
      </w:r>
    </w:p>
    <w:p w14:paraId="0FBDADB3" w14:textId="5F8F0011" w:rsidR="00432809" w:rsidRPr="006236B7" w:rsidRDefault="00F37C01" w:rsidP="00A12A00">
      <w:pPr>
        <w:tabs>
          <w:tab w:val="left" w:pos="3783"/>
        </w:tabs>
        <w:spacing w:after="100"/>
        <w:ind w:left="720" w:hanging="720"/>
        <w:jc w:val="both"/>
        <w:rPr>
          <w:rFonts w:cstheme="minorHAnsi"/>
          <w:sz w:val="24"/>
          <w:szCs w:val="24"/>
          <w:lang w:val="mi-NZ"/>
        </w:rPr>
      </w:pPr>
      <w:r w:rsidRPr="006236B7">
        <w:rPr>
          <w:rFonts w:cstheme="minorHAnsi"/>
          <w:sz w:val="24"/>
          <w:szCs w:val="24"/>
          <w:lang w:val="mi-NZ"/>
        </w:rPr>
        <w:lastRenderedPageBreak/>
        <w:t xml:space="preserve"> </w:t>
      </w:r>
      <w:r w:rsidRPr="006236B7">
        <w:rPr>
          <w:rFonts w:cstheme="minorHAnsi"/>
          <w:sz w:val="24"/>
          <w:szCs w:val="24"/>
          <w:lang w:val="mi-NZ"/>
        </w:rPr>
        <w:tab/>
      </w:r>
      <w:r w:rsidR="00432809" w:rsidRPr="006236B7">
        <w:rPr>
          <w:rFonts w:cstheme="minorHAnsi"/>
          <w:sz w:val="24"/>
          <w:szCs w:val="24"/>
          <w:lang w:val="mi-NZ"/>
        </w:rPr>
        <w:t>A new form of declaration would ask an office holder or member to submit to other sources of auth</w:t>
      </w:r>
      <w:r w:rsidR="00793828" w:rsidRPr="006236B7">
        <w:rPr>
          <w:rFonts w:cstheme="minorHAnsi"/>
          <w:sz w:val="24"/>
          <w:szCs w:val="24"/>
          <w:lang w:val="mi-NZ"/>
        </w:rPr>
        <w:t>ority in this Church, including</w:t>
      </w:r>
      <w:r w:rsidR="003253D5" w:rsidRPr="006236B7">
        <w:rPr>
          <w:rFonts w:cstheme="minorHAnsi"/>
          <w:sz w:val="24"/>
          <w:szCs w:val="24"/>
          <w:lang w:val="mi-NZ"/>
        </w:rPr>
        <w:t xml:space="preserve"> but not limited to</w:t>
      </w:r>
      <w:r w:rsidR="0009698A" w:rsidRPr="006236B7">
        <w:rPr>
          <w:rFonts w:cstheme="minorHAnsi"/>
          <w:sz w:val="24"/>
          <w:szCs w:val="24"/>
          <w:lang w:val="mi-NZ"/>
        </w:rPr>
        <w:t>:</w:t>
      </w:r>
    </w:p>
    <w:p w14:paraId="7ABD5EC0" w14:textId="3124E2C1" w:rsidR="00432809" w:rsidRPr="006236B7" w:rsidRDefault="00B14C01" w:rsidP="00E94490">
      <w:pPr>
        <w:pStyle w:val="ListParagraph"/>
        <w:numPr>
          <w:ilvl w:val="0"/>
          <w:numId w:val="11"/>
        </w:numPr>
        <w:spacing w:after="100"/>
        <w:ind w:left="1276" w:hanging="567"/>
        <w:contextualSpacing w:val="0"/>
        <w:jc w:val="both"/>
        <w:rPr>
          <w:rFonts w:cstheme="minorHAnsi"/>
          <w:sz w:val="24"/>
          <w:szCs w:val="24"/>
          <w:lang w:val="mi-NZ"/>
        </w:rPr>
      </w:pPr>
      <w:r w:rsidRPr="006236B7">
        <w:rPr>
          <w:rFonts w:cstheme="minorHAnsi"/>
          <w:sz w:val="24"/>
          <w:szCs w:val="24"/>
          <w:lang w:val="mi-NZ"/>
        </w:rPr>
        <w:t>assent</w:t>
      </w:r>
      <w:r w:rsidR="003253D5" w:rsidRPr="006236B7">
        <w:rPr>
          <w:rFonts w:cstheme="minorHAnsi"/>
          <w:sz w:val="24"/>
          <w:szCs w:val="24"/>
          <w:lang w:val="mi-NZ"/>
        </w:rPr>
        <w:t>ing</w:t>
      </w:r>
      <w:r w:rsidRPr="006236B7">
        <w:rPr>
          <w:rFonts w:cstheme="minorHAnsi"/>
          <w:sz w:val="24"/>
          <w:szCs w:val="24"/>
          <w:lang w:val="mi-NZ"/>
        </w:rPr>
        <w:t xml:space="preserve"> to</w:t>
      </w:r>
      <w:r w:rsidR="003E01CE" w:rsidRPr="006236B7">
        <w:rPr>
          <w:rFonts w:cstheme="minorHAnsi"/>
          <w:sz w:val="24"/>
          <w:szCs w:val="24"/>
          <w:lang w:val="mi-NZ"/>
        </w:rPr>
        <w:t xml:space="preserve"> </w:t>
      </w:r>
      <w:r w:rsidR="00432809" w:rsidRPr="006236B7">
        <w:rPr>
          <w:rFonts w:cstheme="minorHAnsi"/>
          <w:sz w:val="24"/>
          <w:szCs w:val="24"/>
          <w:lang w:val="mi-NZ"/>
        </w:rPr>
        <w:t>Te Pouhere / The Constitution and the Code of Canons; and</w:t>
      </w:r>
    </w:p>
    <w:p w14:paraId="4DE8EAD4" w14:textId="454DCB72" w:rsidR="00432809" w:rsidRPr="006236B7" w:rsidRDefault="00432809" w:rsidP="00E94490">
      <w:pPr>
        <w:pStyle w:val="ListParagraph"/>
        <w:numPr>
          <w:ilvl w:val="0"/>
          <w:numId w:val="11"/>
        </w:numPr>
        <w:spacing w:after="100"/>
        <w:ind w:left="1276" w:hanging="567"/>
        <w:contextualSpacing w:val="0"/>
        <w:jc w:val="both"/>
        <w:rPr>
          <w:rFonts w:cstheme="minorHAnsi"/>
          <w:sz w:val="24"/>
          <w:szCs w:val="24"/>
          <w:lang w:val="mi-NZ"/>
        </w:rPr>
      </w:pPr>
      <w:r w:rsidRPr="006236B7">
        <w:rPr>
          <w:rFonts w:cstheme="minorHAnsi"/>
          <w:sz w:val="24"/>
          <w:szCs w:val="24"/>
          <w:lang w:val="mi-NZ"/>
        </w:rPr>
        <w:t>a</w:t>
      </w:r>
      <w:r w:rsidR="00B14C01" w:rsidRPr="006236B7">
        <w:rPr>
          <w:rFonts w:cstheme="minorHAnsi"/>
          <w:sz w:val="24"/>
          <w:szCs w:val="24"/>
          <w:lang w:val="mi-NZ"/>
        </w:rPr>
        <w:t>gree</w:t>
      </w:r>
      <w:r w:rsidR="003253D5" w:rsidRPr="006236B7">
        <w:rPr>
          <w:rFonts w:cstheme="minorHAnsi"/>
          <w:sz w:val="24"/>
          <w:szCs w:val="24"/>
          <w:lang w:val="mi-NZ"/>
        </w:rPr>
        <w:t>ing</w:t>
      </w:r>
      <w:r w:rsidR="00B14C01" w:rsidRPr="006236B7">
        <w:rPr>
          <w:rFonts w:cstheme="minorHAnsi"/>
          <w:sz w:val="24"/>
          <w:szCs w:val="24"/>
          <w:lang w:val="mi-NZ"/>
        </w:rPr>
        <w:t xml:space="preserve"> to be bound </w:t>
      </w:r>
      <w:r w:rsidRPr="006236B7">
        <w:rPr>
          <w:rFonts w:cstheme="minorHAnsi"/>
          <w:sz w:val="24"/>
          <w:szCs w:val="24"/>
          <w:lang w:val="mi-NZ"/>
        </w:rPr>
        <w:t xml:space="preserve">by the decisions of this Church’s </w:t>
      </w:r>
      <w:r w:rsidR="00985E85" w:rsidRPr="006236B7">
        <w:rPr>
          <w:rFonts w:cstheme="minorHAnsi"/>
          <w:sz w:val="24"/>
          <w:szCs w:val="24"/>
          <w:lang w:val="mi-NZ"/>
        </w:rPr>
        <w:t xml:space="preserve">decision-making </w:t>
      </w:r>
      <w:r w:rsidR="00707534" w:rsidRPr="006236B7">
        <w:rPr>
          <w:rFonts w:cstheme="minorHAnsi"/>
          <w:sz w:val="24"/>
          <w:szCs w:val="24"/>
          <w:lang w:val="mi-NZ"/>
        </w:rPr>
        <w:t>bodies</w:t>
      </w:r>
    </w:p>
    <w:p w14:paraId="4082B3B3" w14:textId="1FF11AAA" w:rsidR="003253D5" w:rsidRPr="006236B7" w:rsidRDefault="003253D5" w:rsidP="00E94490">
      <w:pPr>
        <w:pStyle w:val="ListParagraph"/>
        <w:numPr>
          <w:ilvl w:val="0"/>
          <w:numId w:val="11"/>
        </w:numPr>
        <w:spacing w:after="240"/>
        <w:ind w:left="1276" w:hanging="567"/>
        <w:contextualSpacing w:val="0"/>
        <w:jc w:val="both"/>
        <w:rPr>
          <w:rFonts w:cstheme="minorHAnsi"/>
          <w:sz w:val="24"/>
          <w:szCs w:val="24"/>
          <w:lang w:val="mi-NZ"/>
        </w:rPr>
      </w:pPr>
      <w:r w:rsidRPr="006236B7">
        <w:rPr>
          <w:rFonts w:cstheme="minorHAnsi"/>
          <w:sz w:val="24"/>
          <w:szCs w:val="24"/>
          <w:lang w:val="mi-NZ"/>
        </w:rPr>
        <w:t>undertaking to resign if lawfully called upon to do so.</w:t>
      </w:r>
    </w:p>
    <w:p w14:paraId="174FF46E" w14:textId="0D9DAA55" w:rsidR="0074626D" w:rsidRPr="006236B7" w:rsidRDefault="00F37C01" w:rsidP="00A12A00">
      <w:pPr>
        <w:spacing w:after="240"/>
        <w:ind w:left="720" w:hanging="720"/>
        <w:jc w:val="both"/>
        <w:rPr>
          <w:rFonts w:cstheme="minorHAnsi"/>
          <w:sz w:val="24"/>
          <w:szCs w:val="24"/>
          <w:lang w:val="mi-NZ"/>
        </w:rPr>
      </w:pPr>
      <w:r w:rsidRPr="006236B7">
        <w:rPr>
          <w:rFonts w:cstheme="minorHAnsi"/>
          <w:sz w:val="24"/>
          <w:szCs w:val="24"/>
          <w:lang w:val="mi-NZ"/>
        </w:rPr>
        <w:tab/>
      </w:r>
      <w:r w:rsidR="0009698A" w:rsidRPr="006236B7">
        <w:rPr>
          <w:rFonts w:cstheme="minorHAnsi"/>
          <w:sz w:val="24"/>
          <w:szCs w:val="24"/>
          <w:lang w:val="mi-NZ"/>
        </w:rPr>
        <w:t>S</w:t>
      </w:r>
      <w:r w:rsidR="00B14C01" w:rsidRPr="006236B7">
        <w:rPr>
          <w:rFonts w:cstheme="minorHAnsi"/>
          <w:sz w:val="24"/>
          <w:szCs w:val="24"/>
          <w:lang w:val="mi-NZ"/>
        </w:rPr>
        <w:t xml:space="preserve">imilar amendments would be proposed for other declarations in this Church.  </w:t>
      </w:r>
      <w:r w:rsidR="00985E85" w:rsidRPr="006236B7">
        <w:rPr>
          <w:rFonts w:cstheme="minorHAnsi"/>
          <w:sz w:val="24"/>
          <w:szCs w:val="24"/>
          <w:lang w:val="mi-NZ"/>
        </w:rPr>
        <w:t xml:space="preserve">These declarations are consistent with those used in other Anglican Provinces including the Church of England and the Scottish Episcopal Church.  </w:t>
      </w:r>
    </w:p>
    <w:p w14:paraId="518AFE06" w14:textId="2375C386" w:rsidR="00F053F7" w:rsidRPr="006236B7" w:rsidRDefault="00F37C01" w:rsidP="00A12A00">
      <w:pPr>
        <w:spacing w:after="480"/>
        <w:jc w:val="both"/>
        <w:rPr>
          <w:rFonts w:cstheme="minorHAnsi"/>
          <w:b/>
          <w:sz w:val="28"/>
          <w:szCs w:val="24"/>
          <w:lang w:val="mi-NZ"/>
        </w:rPr>
      </w:pPr>
      <w:r w:rsidRPr="006236B7">
        <w:rPr>
          <w:rFonts w:cstheme="minorHAnsi"/>
          <w:sz w:val="24"/>
          <w:szCs w:val="24"/>
          <w:lang w:val="mi-NZ"/>
        </w:rPr>
        <w:t>C</w:t>
      </w:r>
      <w:r w:rsidR="00DB6E4A" w:rsidRPr="006236B7">
        <w:rPr>
          <w:rFonts w:cstheme="minorHAnsi"/>
          <w:sz w:val="24"/>
          <w:szCs w:val="24"/>
          <w:lang w:val="mi-NZ"/>
        </w:rPr>
        <w:t>2</w:t>
      </w:r>
      <w:r w:rsidRPr="006236B7">
        <w:rPr>
          <w:rFonts w:cstheme="minorHAnsi"/>
          <w:sz w:val="24"/>
          <w:szCs w:val="24"/>
          <w:lang w:val="mi-NZ"/>
        </w:rPr>
        <w:tab/>
      </w:r>
      <w:r w:rsidR="00B14C01" w:rsidRPr="006236B7">
        <w:rPr>
          <w:rFonts w:cstheme="minorHAnsi"/>
          <w:sz w:val="24"/>
          <w:szCs w:val="24"/>
          <w:lang w:val="mi-NZ"/>
        </w:rPr>
        <w:t>Su</w:t>
      </w:r>
      <w:r w:rsidR="00432809" w:rsidRPr="006236B7">
        <w:rPr>
          <w:rFonts w:cstheme="minorHAnsi"/>
          <w:sz w:val="24"/>
          <w:szCs w:val="24"/>
          <w:lang w:val="mi-NZ"/>
        </w:rPr>
        <w:t>ggested new form</w:t>
      </w:r>
      <w:r w:rsidR="0009698A" w:rsidRPr="006236B7">
        <w:rPr>
          <w:rFonts w:cstheme="minorHAnsi"/>
          <w:sz w:val="24"/>
          <w:szCs w:val="24"/>
          <w:lang w:val="mi-NZ"/>
        </w:rPr>
        <w:t>s</w:t>
      </w:r>
      <w:r w:rsidR="00432809" w:rsidRPr="006236B7">
        <w:rPr>
          <w:rFonts w:cstheme="minorHAnsi"/>
          <w:sz w:val="24"/>
          <w:szCs w:val="24"/>
          <w:lang w:val="mi-NZ"/>
        </w:rPr>
        <w:t xml:space="preserve"> of declaration </w:t>
      </w:r>
      <w:r w:rsidR="0009698A" w:rsidRPr="006236B7">
        <w:rPr>
          <w:rFonts w:cstheme="minorHAnsi"/>
          <w:sz w:val="24"/>
          <w:szCs w:val="24"/>
          <w:lang w:val="mi-NZ"/>
        </w:rPr>
        <w:t xml:space="preserve">are </w:t>
      </w:r>
      <w:r w:rsidR="00432809" w:rsidRPr="006236B7">
        <w:rPr>
          <w:rFonts w:cstheme="minorHAnsi"/>
          <w:sz w:val="24"/>
          <w:szCs w:val="24"/>
          <w:lang w:val="mi-NZ"/>
        </w:rPr>
        <w:t xml:space="preserve">found </w:t>
      </w:r>
      <w:r w:rsidR="00793828" w:rsidRPr="006236B7">
        <w:rPr>
          <w:rFonts w:cstheme="minorHAnsi"/>
          <w:sz w:val="24"/>
          <w:szCs w:val="24"/>
          <w:lang w:val="mi-NZ"/>
        </w:rPr>
        <w:t xml:space="preserve">in the </w:t>
      </w:r>
      <w:r w:rsidR="00F053F7" w:rsidRPr="006236B7">
        <w:rPr>
          <w:rFonts w:cstheme="minorHAnsi"/>
          <w:sz w:val="24"/>
          <w:szCs w:val="24"/>
          <w:lang w:val="mi-NZ"/>
        </w:rPr>
        <w:t>A</w:t>
      </w:r>
      <w:r w:rsidR="0009698A" w:rsidRPr="006236B7">
        <w:rPr>
          <w:rFonts w:cstheme="minorHAnsi"/>
          <w:sz w:val="24"/>
          <w:szCs w:val="24"/>
          <w:lang w:val="mi-NZ"/>
        </w:rPr>
        <w:t>ppendix</w:t>
      </w:r>
      <w:r w:rsidR="00C9260E" w:rsidRPr="006236B7">
        <w:rPr>
          <w:rFonts w:cstheme="minorHAnsi"/>
          <w:sz w:val="24"/>
          <w:szCs w:val="24"/>
          <w:lang w:val="mi-NZ"/>
        </w:rPr>
        <w:t xml:space="preserve"> </w:t>
      </w:r>
      <w:r w:rsidR="0037724A" w:rsidRPr="006236B7">
        <w:rPr>
          <w:rFonts w:cstheme="minorHAnsi"/>
          <w:sz w:val="24"/>
          <w:szCs w:val="24"/>
          <w:lang w:val="mi-NZ"/>
        </w:rPr>
        <w:t xml:space="preserve">at </w:t>
      </w:r>
      <w:r w:rsidR="00C9260E" w:rsidRPr="006236B7">
        <w:rPr>
          <w:rFonts w:cstheme="minorHAnsi"/>
          <w:sz w:val="24"/>
          <w:szCs w:val="24"/>
          <w:lang w:val="mi-NZ"/>
        </w:rPr>
        <w:t>1.1 - 1.3</w:t>
      </w:r>
      <w:r w:rsidR="00432809" w:rsidRPr="006236B7">
        <w:rPr>
          <w:rFonts w:cstheme="minorHAnsi"/>
          <w:sz w:val="24"/>
          <w:szCs w:val="24"/>
          <w:lang w:val="mi-NZ"/>
        </w:rPr>
        <w:t>.</w:t>
      </w:r>
      <w:bookmarkStart w:id="5" w:name="_Toc484539323"/>
    </w:p>
    <w:p w14:paraId="3D65F693" w14:textId="4A77E763" w:rsidR="00985E85" w:rsidRPr="006236B7" w:rsidRDefault="00FC3A7D" w:rsidP="00FC3A7D">
      <w:pPr>
        <w:pStyle w:val="Heading2"/>
        <w:spacing w:after="120"/>
        <w:rPr>
          <w:rFonts w:asciiTheme="minorHAnsi" w:hAnsiTheme="minorHAnsi" w:cstheme="minorHAnsi"/>
          <w:b/>
          <w:color w:val="auto"/>
          <w:sz w:val="28"/>
          <w:szCs w:val="24"/>
        </w:rPr>
      </w:pPr>
      <w:r>
        <w:rPr>
          <w:rFonts w:asciiTheme="minorHAnsi" w:hAnsiTheme="minorHAnsi" w:cstheme="minorHAnsi"/>
          <w:b/>
          <w:color w:val="auto"/>
          <w:sz w:val="28"/>
          <w:szCs w:val="24"/>
        </w:rPr>
        <w:t>D.</w:t>
      </w:r>
      <w:r>
        <w:rPr>
          <w:rFonts w:asciiTheme="minorHAnsi" w:hAnsiTheme="minorHAnsi" w:cstheme="minorHAnsi"/>
          <w:b/>
          <w:color w:val="auto"/>
          <w:sz w:val="28"/>
          <w:szCs w:val="24"/>
        </w:rPr>
        <w:tab/>
      </w:r>
      <w:r w:rsidR="00D72C60" w:rsidRPr="006236B7">
        <w:rPr>
          <w:rFonts w:asciiTheme="minorHAnsi" w:hAnsiTheme="minorHAnsi" w:cstheme="minorHAnsi"/>
          <w:b/>
          <w:color w:val="auto"/>
          <w:sz w:val="28"/>
          <w:szCs w:val="24"/>
        </w:rPr>
        <w:t>Service</w:t>
      </w:r>
      <w:r w:rsidR="00985E85" w:rsidRPr="006236B7">
        <w:rPr>
          <w:rFonts w:asciiTheme="minorHAnsi" w:hAnsiTheme="minorHAnsi" w:cstheme="minorHAnsi"/>
          <w:b/>
          <w:color w:val="auto"/>
          <w:sz w:val="28"/>
          <w:szCs w:val="24"/>
        </w:rPr>
        <w:t xml:space="preserve"> of Blessing</w:t>
      </w:r>
    </w:p>
    <w:p w14:paraId="34278C14" w14:textId="04F139CB" w:rsidR="00985E85" w:rsidRPr="006236B7" w:rsidRDefault="00985E85" w:rsidP="004746DE">
      <w:pPr>
        <w:spacing w:after="240"/>
        <w:ind w:left="720" w:hanging="720"/>
        <w:jc w:val="both"/>
        <w:rPr>
          <w:rFonts w:cstheme="minorHAnsi"/>
          <w:sz w:val="24"/>
          <w:szCs w:val="24"/>
        </w:rPr>
      </w:pPr>
      <w:r w:rsidRPr="006236B7">
        <w:rPr>
          <w:rFonts w:cstheme="minorHAnsi"/>
          <w:sz w:val="24"/>
          <w:szCs w:val="24"/>
        </w:rPr>
        <w:t>D1</w:t>
      </w:r>
      <w:r w:rsidRPr="006236B7">
        <w:rPr>
          <w:rFonts w:cstheme="minorHAnsi"/>
          <w:sz w:val="24"/>
          <w:szCs w:val="24"/>
        </w:rPr>
        <w:tab/>
      </w:r>
      <w:r w:rsidR="007A01E7" w:rsidRPr="006236B7">
        <w:rPr>
          <w:rFonts w:cstheme="minorHAnsi"/>
          <w:sz w:val="24"/>
          <w:szCs w:val="24"/>
        </w:rPr>
        <w:t xml:space="preserve">The WG </w:t>
      </w:r>
      <w:r w:rsidR="007A01E7" w:rsidRPr="006236B7">
        <w:rPr>
          <w:rFonts w:cstheme="minorHAnsi"/>
          <w:b/>
          <w:sz w:val="24"/>
          <w:szCs w:val="24"/>
        </w:rPr>
        <w:t>recommends</w:t>
      </w:r>
      <w:r w:rsidR="007A01E7" w:rsidRPr="006236B7">
        <w:rPr>
          <w:rFonts w:cstheme="minorHAnsi"/>
          <w:sz w:val="24"/>
          <w:szCs w:val="24"/>
        </w:rPr>
        <w:t xml:space="preserve"> that the decision to authorise a service of blessing for same gender couples (</w:t>
      </w:r>
      <w:r w:rsidR="007A01E7" w:rsidRPr="006236B7">
        <w:rPr>
          <w:rFonts w:cstheme="minorHAnsi"/>
          <w:b/>
          <w:sz w:val="24"/>
          <w:szCs w:val="24"/>
        </w:rPr>
        <w:t>the service</w:t>
      </w:r>
      <w:r w:rsidR="007A01E7" w:rsidRPr="006236B7">
        <w:rPr>
          <w:rFonts w:cstheme="minorHAnsi"/>
          <w:sz w:val="24"/>
          <w:szCs w:val="24"/>
        </w:rPr>
        <w:t xml:space="preserve">) should rest with amorangi and diocesan bishops; who in turn may authorise individual clergy to conduct services only within their respective ministry units.  </w:t>
      </w:r>
    </w:p>
    <w:p w14:paraId="0BB129BE" w14:textId="74D6113A" w:rsidR="00985E85" w:rsidRPr="006236B7" w:rsidRDefault="00F37C01" w:rsidP="004746DE">
      <w:pPr>
        <w:spacing w:after="240" w:line="240" w:lineRule="auto"/>
        <w:ind w:left="720" w:hanging="720"/>
        <w:jc w:val="both"/>
        <w:rPr>
          <w:rFonts w:cstheme="minorHAnsi"/>
        </w:rPr>
      </w:pPr>
      <w:r w:rsidRPr="006236B7">
        <w:rPr>
          <w:rFonts w:cstheme="minorHAnsi"/>
          <w:sz w:val="24"/>
          <w:szCs w:val="24"/>
        </w:rPr>
        <w:tab/>
      </w:r>
      <w:r w:rsidR="00985E85" w:rsidRPr="006236B7">
        <w:rPr>
          <w:rFonts w:cstheme="minorHAnsi"/>
          <w:sz w:val="24"/>
          <w:szCs w:val="24"/>
          <w:lang w:val="mi-NZ"/>
        </w:rPr>
        <w:t xml:space="preserve">We note under Title G, Canon XIV a bishop may authorise a non-formulary </w:t>
      </w:r>
      <w:r w:rsidR="003B5869" w:rsidRPr="006236B7">
        <w:rPr>
          <w:rFonts w:cstheme="minorHAnsi"/>
          <w:sz w:val="24"/>
          <w:szCs w:val="24"/>
          <w:lang w:val="mi-NZ"/>
        </w:rPr>
        <w:t>service for use within a named Ministry U</w:t>
      </w:r>
      <w:r w:rsidR="00985E85" w:rsidRPr="006236B7">
        <w:rPr>
          <w:rFonts w:cstheme="minorHAnsi"/>
          <w:sz w:val="24"/>
          <w:szCs w:val="24"/>
          <w:lang w:val="mi-NZ"/>
        </w:rPr>
        <w:t xml:space="preserve">nit.  We think this may, with amendment, be an appropriate provision for </w:t>
      </w:r>
      <w:r w:rsidR="003253D5" w:rsidRPr="006236B7">
        <w:rPr>
          <w:rFonts w:cstheme="minorHAnsi"/>
          <w:sz w:val="24"/>
          <w:szCs w:val="24"/>
          <w:lang w:val="mi-NZ"/>
        </w:rPr>
        <w:t>a service</w:t>
      </w:r>
      <w:r w:rsidR="00985E85" w:rsidRPr="006236B7">
        <w:rPr>
          <w:rFonts w:cstheme="minorHAnsi"/>
          <w:sz w:val="24"/>
          <w:szCs w:val="24"/>
          <w:lang w:val="mi-NZ"/>
        </w:rPr>
        <w:t>.  The WG suggests that amendments would include the following:</w:t>
      </w:r>
    </w:p>
    <w:p w14:paraId="269B0450" w14:textId="758E03E0" w:rsidR="00985E85" w:rsidRPr="006236B7" w:rsidRDefault="009E25D4" w:rsidP="004746DE">
      <w:pPr>
        <w:pStyle w:val="ListParagraph"/>
        <w:numPr>
          <w:ilvl w:val="0"/>
          <w:numId w:val="11"/>
        </w:numPr>
        <w:spacing w:after="240" w:line="240" w:lineRule="auto"/>
        <w:ind w:left="1276" w:hanging="567"/>
        <w:contextualSpacing w:val="0"/>
        <w:jc w:val="both"/>
        <w:rPr>
          <w:rFonts w:cstheme="minorHAnsi"/>
          <w:sz w:val="24"/>
          <w:szCs w:val="24"/>
          <w:lang w:val="mi-NZ"/>
        </w:rPr>
      </w:pPr>
      <w:r w:rsidRPr="006236B7">
        <w:rPr>
          <w:rFonts w:cstheme="minorHAnsi"/>
          <w:sz w:val="24"/>
          <w:szCs w:val="24"/>
          <w:lang w:val="mi-NZ"/>
        </w:rPr>
        <w:t>t</w:t>
      </w:r>
      <w:r w:rsidR="00985E85" w:rsidRPr="006236B7">
        <w:rPr>
          <w:rFonts w:cstheme="minorHAnsi"/>
          <w:sz w:val="24"/>
          <w:szCs w:val="24"/>
          <w:lang w:val="mi-NZ"/>
        </w:rPr>
        <w:t>he couple a</w:t>
      </w:r>
      <w:r w:rsidR="003B5869" w:rsidRPr="006236B7">
        <w:rPr>
          <w:rFonts w:cstheme="minorHAnsi"/>
          <w:sz w:val="24"/>
          <w:szCs w:val="24"/>
          <w:lang w:val="mi-NZ"/>
        </w:rPr>
        <w:t xml:space="preserve">re </w:t>
      </w:r>
      <w:r w:rsidR="007A01E7" w:rsidRPr="006236B7">
        <w:rPr>
          <w:rFonts w:cstheme="minorHAnsi"/>
          <w:sz w:val="24"/>
          <w:szCs w:val="24"/>
          <w:lang w:val="mi-NZ"/>
        </w:rPr>
        <w:t xml:space="preserve">in a </w:t>
      </w:r>
      <w:r w:rsidR="00551935" w:rsidRPr="006236B7">
        <w:rPr>
          <w:rFonts w:cstheme="minorHAnsi"/>
          <w:sz w:val="24"/>
          <w:szCs w:val="24"/>
          <w:lang w:val="mi-NZ"/>
        </w:rPr>
        <w:t xml:space="preserve">committed </w:t>
      </w:r>
      <w:r w:rsidR="007A01E7" w:rsidRPr="006236B7">
        <w:rPr>
          <w:rFonts w:cstheme="minorHAnsi"/>
          <w:sz w:val="24"/>
          <w:szCs w:val="24"/>
          <w:lang w:val="mi-NZ"/>
        </w:rPr>
        <w:t>relationship</w:t>
      </w:r>
    </w:p>
    <w:p w14:paraId="240143EF" w14:textId="03D64C65" w:rsidR="00985E85" w:rsidRPr="006236B7" w:rsidRDefault="009E25D4" w:rsidP="000F792D">
      <w:pPr>
        <w:pStyle w:val="ListParagraph"/>
        <w:numPr>
          <w:ilvl w:val="0"/>
          <w:numId w:val="11"/>
        </w:numPr>
        <w:spacing w:after="60"/>
        <w:ind w:left="1276" w:hanging="567"/>
        <w:contextualSpacing w:val="0"/>
        <w:jc w:val="both"/>
        <w:rPr>
          <w:rFonts w:cstheme="minorHAnsi"/>
          <w:sz w:val="24"/>
          <w:szCs w:val="24"/>
          <w:lang w:val="mi-NZ"/>
        </w:rPr>
      </w:pPr>
      <w:r w:rsidRPr="006236B7">
        <w:rPr>
          <w:rFonts w:cstheme="minorHAnsi"/>
          <w:sz w:val="24"/>
          <w:szCs w:val="24"/>
          <w:lang w:val="mi-NZ"/>
        </w:rPr>
        <w:t>t</w:t>
      </w:r>
      <w:r w:rsidR="003B5869" w:rsidRPr="006236B7">
        <w:rPr>
          <w:rFonts w:cstheme="minorHAnsi"/>
          <w:sz w:val="24"/>
          <w:szCs w:val="24"/>
          <w:lang w:val="mi-NZ"/>
        </w:rPr>
        <w:t>he v</w:t>
      </w:r>
      <w:r w:rsidR="00985E85" w:rsidRPr="006236B7">
        <w:rPr>
          <w:rFonts w:cstheme="minorHAnsi"/>
          <w:sz w:val="24"/>
          <w:szCs w:val="24"/>
          <w:lang w:val="mi-NZ"/>
        </w:rPr>
        <w:t>estry or equivalent leade</w:t>
      </w:r>
      <w:r w:rsidR="003B5869" w:rsidRPr="006236B7">
        <w:rPr>
          <w:rFonts w:cstheme="minorHAnsi"/>
          <w:sz w:val="24"/>
          <w:szCs w:val="24"/>
          <w:lang w:val="mi-NZ"/>
        </w:rPr>
        <w:t>rship body within the clergy’s Ministry U</w:t>
      </w:r>
      <w:r w:rsidR="00985E85" w:rsidRPr="006236B7">
        <w:rPr>
          <w:rFonts w:cstheme="minorHAnsi"/>
          <w:sz w:val="24"/>
          <w:szCs w:val="24"/>
          <w:lang w:val="mi-NZ"/>
        </w:rPr>
        <w:t xml:space="preserve">nit has been consulted and its </w:t>
      </w:r>
      <w:r w:rsidR="003B5869" w:rsidRPr="006236B7">
        <w:rPr>
          <w:rFonts w:cstheme="minorHAnsi"/>
          <w:sz w:val="24"/>
          <w:szCs w:val="24"/>
          <w:lang w:val="mi-NZ"/>
        </w:rPr>
        <w:t>advice considered in good faith</w:t>
      </w:r>
    </w:p>
    <w:p w14:paraId="5F97FD9E" w14:textId="4173A22F" w:rsidR="00985E85" w:rsidRPr="006236B7" w:rsidRDefault="009E25D4" w:rsidP="000F792D">
      <w:pPr>
        <w:pStyle w:val="ListParagraph"/>
        <w:numPr>
          <w:ilvl w:val="0"/>
          <w:numId w:val="11"/>
        </w:numPr>
        <w:spacing w:after="60"/>
        <w:ind w:left="1276" w:hanging="567"/>
        <w:contextualSpacing w:val="0"/>
        <w:jc w:val="both"/>
        <w:rPr>
          <w:rFonts w:cstheme="minorHAnsi"/>
          <w:sz w:val="24"/>
          <w:szCs w:val="24"/>
          <w:lang w:val="mi-NZ"/>
        </w:rPr>
      </w:pPr>
      <w:r w:rsidRPr="006236B7">
        <w:rPr>
          <w:rFonts w:cstheme="minorHAnsi"/>
          <w:sz w:val="24"/>
          <w:szCs w:val="24"/>
          <w:lang w:val="mi-NZ"/>
        </w:rPr>
        <w:t>t</w:t>
      </w:r>
      <w:r w:rsidR="00985E85" w:rsidRPr="006236B7">
        <w:rPr>
          <w:rFonts w:cstheme="minorHAnsi"/>
          <w:sz w:val="24"/>
          <w:szCs w:val="24"/>
          <w:lang w:val="mi-NZ"/>
        </w:rPr>
        <w:t>he service is in a</w:t>
      </w:r>
      <w:r w:rsidR="003B5869" w:rsidRPr="006236B7">
        <w:rPr>
          <w:rFonts w:cstheme="minorHAnsi"/>
          <w:sz w:val="24"/>
          <w:szCs w:val="24"/>
          <w:lang w:val="mi-NZ"/>
        </w:rPr>
        <w:t xml:space="preserve"> form authorised by the bishop</w:t>
      </w:r>
    </w:p>
    <w:p w14:paraId="64E96F69" w14:textId="022BFACB" w:rsidR="00985E85" w:rsidRPr="006236B7" w:rsidRDefault="009E25D4" w:rsidP="000F792D">
      <w:pPr>
        <w:pStyle w:val="ListParagraph"/>
        <w:numPr>
          <w:ilvl w:val="0"/>
          <w:numId w:val="11"/>
        </w:numPr>
        <w:spacing w:after="60"/>
        <w:ind w:left="1276" w:hanging="567"/>
        <w:contextualSpacing w:val="0"/>
        <w:jc w:val="both"/>
        <w:rPr>
          <w:rFonts w:cstheme="minorHAnsi"/>
          <w:sz w:val="24"/>
          <w:szCs w:val="24"/>
          <w:lang w:val="mi-NZ"/>
        </w:rPr>
      </w:pPr>
      <w:r w:rsidRPr="006236B7">
        <w:rPr>
          <w:rFonts w:cstheme="minorHAnsi"/>
          <w:sz w:val="24"/>
          <w:szCs w:val="24"/>
          <w:lang w:val="mi-NZ"/>
        </w:rPr>
        <w:t>t</w:t>
      </w:r>
      <w:r w:rsidR="00985E85" w:rsidRPr="006236B7">
        <w:rPr>
          <w:rFonts w:cstheme="minorHAnsi"/>
          <w:sz w:val="24"/>
          <w:szCs w:val="24"/>
          <w:lang w:val="mi-NZ"/>
        </w:rPr>
        <w:t>he service would not contravene the general laws of the jurisdiction in which it is to take</w:t>
      </w:r>
      <w:r w:rsidR="003B5869" w:rsidRPr="006236B7">
        <w:rPr>
          <w:rFonts w:cstheme="minorHAnsi"/>
          <w:sz w:val="24"/>
          <w:szCs w:val="24"/>
          <w:lang w:val="mi-NZ"/>
        </w:rPr>
        <w:t xml:space="preserve"> place</w:t>
      </w:r>
    </w:p>
    <w:p w14:paraId="6A640741" w14:textId="34E5234E" w:rsidR="00985E85" w:rsidRPr="006236B7" w:rsidRDefault="009E25D4" w:rsidP="000F792D">
      <w:pPr>
        <w:pStyle w:val="ListParagraph"/>
        <w:numPr>
          <w:ilvl w:val="0"/>
          <w:numId w:val="11"/>
        </w:numPr>
        <w:spacing w:after="360"/>
        <w:ind w:left="1276" w:hanging="567"/>
        <w:jc w:val="both"/>
        <w:rPr>
          <w:rFonts w:cstheme="minorHAnsi"/>
          <w:sz w:val="24"/>
          <w:szCs w:val="24"/>
          <w:lang w:val="mi-NZ"/>
        </w:rPr>
      </w:pPr>
      <w:r w:rsidRPr="006236B7">
        <w:rPr>
          <w:rFonts w:cstheme="minorHAnsi"/>
          <w:sz w:val="24"/>
          <w:szCs w:val="24"/>
          <w:lang w:val="mi-NZ"/>
        </w:rPr>
        <w:t>t</w:t>
      </w:r>
      <w:r w:rsidR="003B5869" w:rsidRPr="006236B7">
        <w:rPr>
          <w:rFonts w:cstheme="minorHAnsi"/>
          <w:sz w:val="24"/>
          <w:szCs w:val="24"/>
          <w:lang w:val="mi-NZ"/>
        </w:rPr>
        <w:t>hat bishops and c</w:t>
      </w:r>
      <w:r w:rsidR="00985E85" w:rsidRPr="006236B7">
        <w:rPr>
          <w:rFonts w:cstheme="minorHAnsi"/>
          <w:sz w:val="24"/>
          <w:szCs w:val="24"/>
          <w:lang w:val="mi-NZ"/>
        </w:rPr>
        <w:t xml:space="preserve">lergy </w:t>
      </w:r>
      <w:r w:rsidR="003253D5" w:rsidRPr="006236B7">
        <w:rPr>
          <w:rFonts w:cstheme="minorHAnsi"/>
          <w:sz w:val="24"/>
          <w:szCs w:val="24"/>
          <w:lang w:val="mi-NZ"/>
        </w:rPr>
        <w:t xml:space="preserve">are </w:t>
      </w:r>
      <w:r w:rsidR="00985E85" w:rsidRPr="006236B7">
        <w:rPr>
          <w:rFonts w:cstheme="minorHAnsi"/>
          <w:sz w:val="24"/>
          <w:szCs w:val="24"/>
          <w:lang w:val="mi-NZ"/>
        </w:rPr>
        <w:t>not liable to complaint for exercising their discretion in this matter.</w:t>
      </w:r>
    </w:p>
    <w:p w14:paraId="603ECFD0" w14:textId="53326ECB" w:rsidR="00985E85" w:rsidRPr="006236B7" w:rsidRDefault="00F37C01" w:rsidP="00125DF9">
      <w:pPr>
        <w:spacing w:after="360" w:line="240" w:lineRule="auto"/>
        <w:ind w:left="720" w:hanging="720"/>
        <w:jc w:val="both"/>
        <w:rPr>
          <w:rFonts w:cstheme="minorHAnsi"/>
          <w:sz w:val="24"/>
          <w:szCs w:val="24"/>
          <w:lang w:val="mi-NZ"/>
        </w:rPr>
      </w:pPr>
      <w:r w:rsidRPr="006236B7">
        <w:rPr>
          <w:rFonts w:cstheme="minorHAnsi"/>
          <w:sz w:val="24"/>
          <w:szCs w:val="24"/>
        </w:rPr>
        <w:tab/>
      </w:r>
      <w:r w:rsidR="003253D5" w:rsidRPr="006236B7">
        <w:rPr>
          <w:rFonts w:cstheme="minorHAnsi"/>
          <w:sz w:val="24"/>
          <w:szCs w:val="24"/>
        </w:rPr>
        <w:t xml:space="preserve">The WG </w:t>
      </w:r>
      <w:r w:rsidR="008C1541" w:rsidRPr="006236B7">
        <w:rPr>
          <w:rFonts w:cstheme="minorHAnsi"/>
          <w:sz w:val="24"/>
          <w:szCs w:val="24"/>
        </w:rPr>
        <w:t>thinks n</w:t>
      </w:r>
      <w:r w:rsidR="003253D5" w:rsidRPr="006236B7">
        <w:rPr>
          <w:rFonts w:cstheme="minorHAnsi"/>
          <w:sz w:val="24"/>
          <w:szCs w:val="24"/>
        </w:rPr>
        <w:t xml:space="preserve">o clergy should feel </w:t>
      </w:r>
      <w:r w:rsidR="00263BCE" w:rsidRPr="006236B7">
        <w:rPr>
          <w:rFonts w:cstheme="minorHAnsi"/>
          <w:sz w:val="24"/>
          <w:szCs w:val="24"/>
        </w:rPr>
        <w:t xml:space="preserve">obligated to take </w:t>
      </w:r>
      <w:r w:rsidR="003253D5" w:rsidRPr="006236B7">
        <w:rPr>
          <w:rFonts w:cstheme="minorHAnsi"/>
          <w:sz w:val="24"/>
          <w:szCs w:val="24"/>
        </w:rPr>
        <w:t xml:space="preserve">services </w:t>
      </w:r>
      <w:r w:rsidR="00263BCE" w:rsidRPr="006236B7">
        <w:rPr>
          <w:rFonts w:cstheme="minorHAnsi"/>
          <w:sz w:val="24"/>
          <w:szCs w:val="24"/>
        </w:rPr>
        <w:t xml:space="preserve">contrary to their theological conviction and </w:t>
      </w:r>
      <w:r w:rsidR="00985E85" w:rsidRPr="006236B7">
        <w:rPr>
          <w:rFonts w:cstheme="minorHAnsi"/>
          <w:sz w:val="24"/>
          <w:szCs w:val="24"/>
        </w:rPr>
        <w:t xml:space="preserve">conscience.  </w:t>
      </w:r>
      <w:r w:rsidR="00263BCE" w:rsidRPr="006236B7">
        <w:rPr>
          <w:rFonts w:cstheme="minorHAnsi"/>
          <w:sz w:val="24"/>
          <w:szCs w:val="24"/>
        </w:rPr>
        <w:t xml:space="preserve">Also, the WG thinks it </w:t>
      </w:r>
      <w:r w:rsidR="00985E85" w:rsidRPr="006236B7">
        <w:rPr>
          <w:rFonts w:cstheme="minorHAnsi"/>
          <w:sz w:val="24"/>
          <w:szCs w:val="24"/>
        </w:rPr>
        <w:t>important that clergy</w:t>
      </w:r>
      <w:r w:rsidR="00263BCE" w:rsidRPr="006236B7">
        <w:rPr>
          <w:rFonts w:cstheme="minorHAnsi"/>
          <w:sz w:val="24"/>
          <w:szCs w:val="24"/>
        </w:rPr>
        <w:t xml:space="preserve"> </w:t>
      </w:r>
      <w:r w:rsidR="00985E85" w:rsidRPr="006236B7">
        <w:rPr>
          <w:rFonts w:cstheme="minorHAnsi"/>
          <w:sz w:val="24"/>
          <w:szCs w:val="24"/>
        </w:rPr>
        <w:t xml:space="preserve">that do want to </w:t>
      </w:r>
      <w:r w:rsidR="00263BCE" w:rsidRPr="006236B7">
        <w:rPr>
          <w:rFonts w:cstheme="minorHAnsi"/>
          <w:sz w:val="24"/>
          <w:szCs w:val="24"/>
        </w:rPr>
        <w:t xml:space="preserve">conduct services are mindful of their fellow clergy who take a contrary position; </w:t>
      </w:r>
      <w:r w:rsidR="00551935" w:rsidRPr="006236B7">
        <w:rPr>
          <w:rFonts w:cstheme="minorHAnsi"/>
          <w:sz w:val="24"/>
          <w:szCs w:val="24"/>
        </w:rPr>
        <w:t xml:space="preserve">respectful of the </w:t>
      </w:r>
      <w:r w:rsidR="00263BCE" w:rsidRPr="006236B7">
        <w:rPr>
          <w:rFonts w:cstheme="minorHAnsi"/>
          <w:sz w:val="24"/>
          <w:szCs w:val="24"/>
        </w:rPr>
        <w:t xml:space="preserve">jurisdiction </w:t>
      </w:r>
      <w:r w:rsidR="009E451E" w:rsidRPr="006236B7">
        <w:rPr>
          <w:rFonts w:cstheme="minorHAnsi"/>
          <w:sz w:val="24"/>
          <w:szCs w:val="24"/>
        </w:rPr>
        <w:t xml:space="preserve">of </w:t>
      </w:r>
      <w:r w:rsidR="00125DF9" w:rsidRPr="006236B7">
        <w:rPr>
          <w:rFonts w:cstheme="minorHAnsi"/>
          <w:sz w:val="24"/>
          <w:szCs w:val="24"/>
        </w:rPr>
        <w:t xml:space="preserve">their </w:t>
      </w:r>
      <w:r w:rsidR="00551935" w:rsidRPr="006236B7">
        <w:rPr>
          <w:rFonts w:cstheme="minorHAnsi"/>
          <w:sz w:val="24"/>
          <w:szCs w:val="24"/>
        </w:rPr>
        <w:t xml:space="preserve">colleagues in neighbouring </w:t>
      </w:r>
      <w:r w:rsidR="00125DF9" w:rsidRPr="006236B7">
        <w:rPr>
          <w:rFonts w:cstheme="minorHAnsi"/>
          <w:sz w:val="24"/>
          <w:szCs w:val="24"/>
        </w:rPr>
        <w:t>Ministry U</w:t>
      </w:r>
      <w:r w:rsidR="00263BCE" w:rsidRPr="006236B7">
        <w:rPr>
          <w:rFonts w:cstheme="minorHAnsi"/>
          <w:sz w:val="24"/>
          <w:szCs w:val="24"/>
        </w:rPr>
        <w:t>nit</w:t>
      </w:r>
      <w:r w:rsidR="00551935" w:rsidRPr="006236B7">
        <w:rPr>
          <w:rFonts w:cstheme="minorHAnsi"/>
          <w:sz w:val="24"/>
          <w:szCs w:val="24"/>
        </w:rPr>
        <w:t>s</w:t>
      </w:r>
      <w:r w:rsidR="003253D5" w:rsidRPr="006236B7">
        <w:rPr>
          <w:rFonts w:cstheme="minorHAnsi"/>
          <w:sz w:val="24"/>
          <w:szCs w:val="24"/>
        </w:rPr>
        <w:t xml:space="preserve">.  </w:t>
      </w:r>
    </w:p>
    <w:p w14:paraId="686BA28F" w14:textId="751D929B" w:rsidR="00985E85" w:rsidRPr="006236B7" w:rsidRDefault="00F37C01" w:rsidP="00C35DBD">
      <w:pPr>
        <w:spacing w:after="600"/>
        <w:ind w:left="720" w:hanging="720"/>
        <w:jc w:val="both"/>
        <w:rPr>
          <w:rFonts w:cstheme="minorHAnsi"/>
          <w:sz w:val="24"/>
          <w:szCs w:val="24"/>
          <w:lang w:val="mi-NZ"/>
        </w:rPr>
      </w:pPr>
      <w:r w:rsidRPr="006236B7">
        <w:rPr>
          <w:rFonts w:cstheme="minorHAnsi"/>
          <w:sz w:val="24"/>
          <w:szCs w:val="24"/>
          <w:lang w:val="mi-NZ"/>
        </w:rPr>
        <w:t>D</w:t>
      </w:r>
      <w:r w:rsidR="00DB6E4A" w:rsidRPr="006236B7">
        <w:rPr>
          <w:rFonts w:cstheme="minorHAnsi"/>
          <w:sz w:val="24"/>
          <w:szCs w:val="24"/>
          <w:lang w:val="mi-NZ"/>
        </w:rPr>
        <w:t>2</w:t>
      </w:r>
      <w:r w:rsidRPr="006236B7">
        <w:rPr>
          <w:rFonts w:cstheme="minorHAnsi"/>
          <w:sz w:val="24"/>
          <w:szCs w:val="24"/>
          <w:lang w:val="mi-NZ"/>
        </w:rPr>
        <w:tab/>
      </w:r>
      <w:r w:rsidR="00985E85" w:rsidRPr="006236B7">
        <w:rPr>
          <w:rFonts w:cstheme="minorHAnsi"/>
          <w:sz w:val="24"/>
          <w:szCs w:val="24"/>
          <w:lang w:val="mi-NZ"/>
        </w:rPr>
        <w:t>Suggested amendments to Titl</w:t>
      </w:r>
      <w:r w:rsidR="00687133" w:rsidRPr="006236B7">
        <w:rPr>
          <w:rFonts w:cstheme="minorHAnsi"/>
          <w:sz w:val="24"/>
          <w:szCs w:val="24"/>
          <w:lang w:val="mi-NZ"/>
        </w:rPr>
        <w:t>e G Canon XIV are found in the A</w:t>
      </w:r>
      <w:r w:rsidR="00985E85" w:rsidRPr="006236B7">
        <w:rPr>
          <w:rFonts w:cstheme="minorHAnsi"/>
          <w:sz w:val="24"/>
          <w:szCs w:val="24"/>
          <w:lang w:val="mi-NZ"/>
        </w:rPr>
        <w:t>ppendix at 2.1-2.2.</w:t>
      </w:r>
    </w:p>
    <w:p w14:paraId="648E2155" w14:textId="13CB2BC4" w:rsidR="00432809" w:rsidRPr="006236B7" w:rsidRDefault="00FC3A7D" w:rsidP="00FC3A7D">
      <w:pPr>
        <w:pStyle w:val="Heading2"/>
        <w:spacing w:after="120"/>
        <w:rPr>
          <w:rFonts w:asciiTheme="minorHAnsi" w:hAnsiTheme="minorHAnsi" w:cstheme="minorHAnsi"/>
          <w:b/>
          <w:color w:val="auto"/>
          <w:sz w:val="28"/>
          <w:szCs w:val="24"/>
        </w:rPr>
      </w:pPr>
      <w:bookmarkStart w:id="6" w:name="_Toc484539324"/>
      <w:bookmarkEnd w:id="5"/>
      <w:r>
        <w:rPr>
          <w:rFonts w:asciiTheme="minorHAnsi" w:hAnsiTheme="minorHAnsi" w:cstheme="minorHAnsi"/>
          <w:b/>
          <w:color w:val="auto"/>
          <w:sz w:val="28"/>
          <w:szCs w:val="24"/>
        </w:rPr>
        <w:lastRenderedPageBreak/>
        <w:t>E.</w:t>
      </w:r>
      <w:r>
        <w:rPr>
          <w:rFonts w:asciiTheme="minorHAnsi" w:hAnsiTheme="minorHAnsi" w:cstheme="minorHAnsi"/>
          <w:b/>
          <w:color w:val="auto"/>
          <w:sz w:val="28"/>
          <w:szCs w:val="24"/>
        </w:rPr>
        <w:tab/>
      </w:r>
      <w:r w:rsidR="00432809" w:rsidRPr="006236B7">
        <w:rPr>
          <w:rFonts w:asciiTheme="minorHAnsi" w:hAnsiTheme="minorHAnsi" w:cstheme="minorHAnsi"/>
          <w:b/>
          <w:color w:val="auto"/>
          <w:sz w:val="28"/>
          <w:szCs w:val="24"/>
        </w:rPr>
        <w:t xml:space="preserve">Immunity </w:t>
      </w:r>
      <w:r w:rsidR="00D72C60" w:rsidRPr="006236B7">
        <w:rPr>
          <w:rFonts w:asciiTheme="minorHAnsi" w:hAnsiTheme="minorHAnsi" w:cstheme="minorHAnsi"/>
          <w:b/>
          <w:color w:val="auto"/>
          <w:sz w:val="28"/>
          <w:szCs w:val="24"/>
        </w:rPr>
        <w:t>f</w:t>
      </w:r>
      <w:r w:rsidR="00432809" w:rsidRPr="006236B7">
        <w:rPr>
          <w:rFonts w:asciiTheme="minorHAnsi" w:hAnsiTheme="minorHAnsi" w:cstheme="minorHAnsi"/>
          <w:b/>
          <w:color w:val="auto"/>
          <w:sz w:val="28"/>
          <w:szCs w:val="24"/>
        </w:rPr>
        <w:t xml:space="preserve">rom </w:t>
      </w:r>
      <w:r w:rsidR="00D72C60" w:rsidRPr="006236B7">
        <w:rPr>
          <w:rFonts w:asciiTheme="minorHAnsi" w:hAnsiTheme="minorHAnsi" w:cstheme="minorHAnsi"/>
          <w:b/>
          <w:color w:val="auto"/>
          <w:sz w:val="28"/>
          <w:szCs w:val="24"/>
        </w:rPr>
        <w:t>C</w:t>
      </w:r>
      <w:r w:rsidR="00432809" w:rsidRPr="006236B7">
        <w:rPr>
          <w:rFonts w:asciiTheme="minorHAnsi" w:hAnsiTheme="minorHAnsi" w:cstheme="minorHAnsi"/>
          <w:b/>
          <w:color w:val="auto"/>
          <w:sz w:val="28"/>
          <w:szCs w:val="24"/>
        </w:rPr>
        <w:t>omplaint</w:t>
      </w:r>
      <w:bookmarkEnd w:id="6"/>
    </w:p>
    <w:p w14:paraId="20C7CB82" w14:textId="4ACB404F" w:rsidR="004436B6" w:rsidRPr="006236B7" w:rsidRDefault="00E24DF9" w:rsidP="00BE4E06">
      <w:pPr>
        <w:spacing w:after="360"/>
        <w:ind w:left="720" w:hanging="720"/>
        <w:jc w:val="both"/>
        <w:rPr>
          <w:rFonts w:cstheme="minorHAnsi"/>
          <w:sz w:val="24"/>
          <w:szCs w:val="24"/>
          <w:lang w:val="mi-NZ"/>
        </w:rPr>
      </w:pPr>
      <w:r w:rsidRPr="006236B7">
        <w:rPr>
          <w:rFonts w:cstheme="minorHAnsi"/>
          <w:sz w:val="24"/>
          <w:szCs w:val="24"/>
        </w:rPr>
        <w:t>E1</w:t>
      </w:r>
      <w:r w:rsidRPr="006236B7">
        <w:rPr>
          <w:rFonts w:cstheme="minorHAnsi"/>
          <w:sz w:val="24"/>
          <w:szCs w:val="24"/>
        </w:rPr>
        <w:tab/>
      </w:r>
      <w:r w:rsidR="00E43F59" w:rsidRPr="006236B7">
        <w:rPr>
          <w:rFonts w:cstheme="minorHAnsi"/>
          <w:sz w:val="24"/>
          <w:szCs w:val="24"/>
        </w:rPr>
        <w:t xml:space="preserve">The WG </w:t>
      </w:r>
      <w:r w:rsidR="00E43F59" w:rsidRPr="006236B7">
        <w:rPr>
          <w:rFonts w:cstheme="minorHAnsi"/>
          <w:b/>
          <w:sz w:val="24"/>
          <w:szCs w:val="24"/>
        </w:rPr>
        <w:t>recommends</w:t>
      </w:r>
      <w:r w:rsidR="00E43F59" w:rsidRPr="006236B7">
        <w:rPr>
          <w:rFonts w:cstheme="minorHAnsi"/>
          <w:sz w:val="24"/>
          <w:szCs w:val="24"/>
        </w:rPr>
        <w:t xml:space="preserve"> </w:t>
      </w:r>
      <w:r w:rsidR="00BE4E06" w:rsidRPr="006236B7">
        <w:rPr>
          <w:rFonts w:cstheme="minorHAnsi"/>
          <w:sz w:val="24"/>
          <w:szCs w:val="24"/>
        </w:rPr>
        <w:t xml:space="preserve">firstly, </w:t>
      </w:r>
      <w:r w:rsidR="00432809" w:rsidRPr="006236B7">
        <w:rPr>
          <w:rFonts w:cstheme="minorHAnsi"/>
          <w:sz w:val="24"/>
          <w:szCs w:val="24"/>
          <w:lang w:val="mi-NZ"/>
        </w:rPr>
        <w:t xml:space="preserve">immunity from any complaint that could arise from a decision </w:t>
      </w:r>
      <w:r w:rsidR="0009698A" w:rsidRPr="006236B7">
        <w:rPr>
          <w:rFonts w:cstheme="minorHAnsi"/>
          <w:sz w:val="24"/>
          <w:szCs w:val="24"/>
          <w:lang w:val="mi-NZ"/>
        </w:rPr>
        <w:t xml:space="preserve">bishops or </w:t>
      </w:r>
      <w:r w:rsidR="00432809" w:rsidRPr="006236B7">
        <w:rPr>
          <w:rFonts w:cstheme="minorHAnsi"/>
          <w:sz w:val="24"/>
          <w:szCs w:val="24"/>
          <w:lang w:val="mi-NZ"/>
        </w:rPr>
        <w:t xml:space="preserve">clergy </w:t>
      </w:r>
      <w:r w:rsidR="0009698A" w:rsidRPr="006236B7">
        <w:rPr>
          <w:rFonts w:cstheme="minorHAnsi"/>
          <w:sz w:val="24"/>
          <w:szCs w:val="24"/>
          <w:lang w:val="mi-NZ"/>
        </w:rPr>
        <w:t xml:space="preserve">make </w:t>
      </w:r>
      <w:r w:rsidR="00432809" w:rsidRPr="006236B7">
        <w:rPr>
          <w:rFonts w:cstheme="minorHAnsi"/>
          <w:sz w:val="24"/>
          <w:szCs w:val="24"/>
          <w:lang w:val="mi-NZ"/>
        </w:rPr>
        <w:t xml:space="preserve">concerning whether to conduct </w:t>
      </w:r>
      <w:r w:rsidR="00551935" w:rsidRPr="006236B7">
        <w:rPr>
          <w:rFonts w:cstheme="minorHAnsi"/>
          <w:sz w:val="24"/>
          <w:szCs w:val="24"/>
          <w:lang w:val="mi-NZ"/>
        </w:rPr>
        <w:t xml:space="preserve">the </w:t>
      </w:r>
      <w:r w:rsidR="00432809" w:rsidRPr="006236B7">
        <w:rPr>
          <w:rFonts w:cstheme="minorHAnsi"/>
          <w:sz w:val="24"/>
          <w:szCs w:val="24"/>
          <w:lang w:val="mi-NZ"/>
        </w:rPr>
        <w:t xml:space="preserve">blessing </w:t>
      </w:r>
      <w:r w:rsidR="00551935" w:rsidRPr="006236B7">
        <w:rPr>
          <w:rFonts w:cstheme="minorHAnsi"/>
          <w:sz w:val="24"/>
          <w:szCs w:val="24"/>
          <w:lang w:val="mi-NZ"/>
        </w:rPr>
        <w:t xml:space="preserve">of a relationship </w:t>
      </w:r>
      <w:r w:rsidR="00432809" w:rsidRPr="006236B7">
        <w:rPr>
          <w:rFonts w:cstheme="minorHAnsi"/>
          <w:sz w:val="24"/>
          <w:szCs w:val="24"/>
          <w:lang w:val="mi-NZ"/>
        </w:rPr>
        <w:t>or not</w:t>
      </w:r>
      <w:r w:rsidR="00BE4E06" w:rsidRPr="006236B7">
        <w:rPr>
          <w:rFonts w:cstheme="minorHAnsi"/>
          <w:sz w:val="24"/>
          <w:szCs w:val="24"/>
          <w:lang w:val="mi-NZ"/>
        </w:rPr>
        <w:t xml:space="preserve">, </w:t>
      </w:r>
      <w:r w:rsidR="004436B6" w:rsidRPr="006236B7">
        <w:rPr>
          <w:rFonts w:cstheme="minorHAnsi"/>
          <w:sz w:val="24"/>
          <w:szCs w:val="24"/>
          <w:lang w:val="mi-NZ"/>
        </w:rPr>
        <w:t>and</w:t>
      </w:r>
      <w:r w:rsidR="00BE4E06" w:rsidRPr="006236B7">
        <w:rPr>
          <w:rFonts w:cstheme="minorHAnsi"/>
          <w:sz w:val="24"/>
          <w:szCs w:val="24"/>
          <w:lang w:val="mi-NZ"/>
        </w:rPr>
        <w:t xml:space="preserve"> secondly, i</w:t>
      </w:r>
      <w:r w:rsidR="004436B6" w:rsidRPr="006236B7">
        <w:rPr>
          <w:rFonts w:cstheme="minorHAnsi"/>
          <w:sz w:val="24"/>
          <w:szCs w:val="24"/>
          <w:lang w:val="mi-NZ"/>
        </w:rPr>
        <w:t>mmunity from any com</w:t>
      </w:r>
      <w:r w:rsidR="00BE4E06" w:rsidRPr="006236B7">
        <w:rPr>
          <w:rFonts w:cstheme="minorHAnsi"/>
          <w:sz w:val="24"/>
          <w:szCs w:val="24"/>
          <w:lang w:val="mi-NZ"/>
        </w:rPr>
        <w:t>p</w:t>
      </w:r>
      <w:r w:rsidR="004436B6" w:rsidRPr="006236B7">
        <w:rPr>
          <w:rFonts w:cstheme="minorHAnsi"/>
          <w:sz w:val="24"/>
          <w:szCs w:val="24"/>
          <w:lang w:val="mi-NZ"/>
        </w:rPr>
        <w:t>laint for those who wish to preach or teach that such blessings are consistent</w:t>
      </w:r>
      <w:r w:rsidR="00BE4E06" w:rsidRPr="006236B7">
        <w:rPr>
          <w:rFonts w:cstheme="minorHAnsi"/>
          <w:sz w:val="24"/>
          <w:szCs w:val="24"/>
          <w:lang w:val="mi-NZ"/>
        </w:rPr>
        <w:t xml:space="preserve"> (</w:t>
      </w:r>
      <w:r w:rsidR="004436B6" w:rsidRPr="006236B7">
        <w:rPr>
          <w:rFonts w:cstheme="minorHAnsi"/>
          <w:sz w:val="24"/>
          <w:szCs w:val="24"/>
          <w:lang w:val="mi-NZ"/>
        </w:rPr>
        <w:t>or not consistent</w:t>
      </w:r>
      <w:r w:rsidR="00BE4E06" w:rsidRPr="006236B7">
        <w:rPr>
          <w:rFonts w:cstheme="minorHAnsi"/>
          <w:sz w:val="24"/>
          <w:szCs w:val="24"/>
          <w:lang w:val="mi-NZ"/>
        </w:rPr>
        <w:t>)</w:t>
      </w:r>
      <w:r w:rsidR="004436B6" w:rsidRPr="006236B7">
        <w:rPr>
          <w:rFonts w:cstheme="minorHAnsi"/>
          <w:sz w:val="24"/>
          <w:szCs w:val="24"/>
          <w:lang w:val="mi-NZ"/>
        </w:rPr>
        <w:t xml:space="preserve"> with Holy Scripture or the doctrine of the Church.</w:t>
      </w:r>
    </w:p>
    <w:p w14:paraId="0AE24CB8" w14:textId="31CD5D7F" w:rsidR="0020472A" w:rsidRPr="006236B7" w:rsidRDefault="0020472A" w:rsidP="004436B6">
      <w:pPr>
        <w:pStyle w:val="ListParagraph"/>
        <w:spacing w:after="360"/>
        <w:jc w:val="both"/>
        <w:rPr>
          <w:rFonts w:cstheme="minorHAnsi"/>
          <w:sz w:val="24"/>
          <w:szCs w:val="24"/>
          <w:lang w:val="mi-NZ"/>
        </w:rPr>
      </w:pPr>
      <w:r w:rsidRPr="006236B7">
        <w:rPr>
          <w:rFonts w:cstheme="minorHAnsi"/>
          <w:sz w:val="24"/>
          <w:szCs w:val="24"/>
          <w:lang w:val="mi-NZ"/>
        </w:rPr>
        <w:t>The WG considers that a ‘no discipline’ policy is the best way to safeguard the consciences of clergy and bishops.  In order for each viewpoint to safely co-exist within this Church each needs to ack</w:t>
      </w:r>
      <w:r w:rsidR="00EB42E1">
        <w:rPr>
          <w:rFonts w:cstheme="minorHAnsi"/>
          <w:sz w:val="24"/>
          <w:szCs w:val="24"/>
          <w:lang w:val="mi-NZ"/>
        </w:rPr>
        <w:t>n</w:t>
      </w:r>
      <w:r w:rsidRPr="006236B7">
        <w:rPr>
          <w:rFonts w:cstheme="minorHAnsi"/>
          <w:sz w:val="24"/>
          <w:szCs w:val="24"/>
          <w:lang w:val="mi-NZ"/>
        </w:rPr>
        <w:t>owledge that the other must have freedom of conscience and action</w:t>
      </w:r>
      <w:r w:rsidR="00263BCE" w:rsidRPr="006236B7">
        <w:rPr>
          <w:rFonts w:cstheme="minorHAnsi"/>
          <w:sz w:val="24"/>
          <w:szCs w:val="24"/>
          <w:lang w:val="mi-NZ"/>
        </w:rPr>
        <w:t xml:space="preserve"> that aligns with their theological convictions</w:t>
      </w:r>
      <w:r w:rsidR="004436B6" w:rsidRPr="006236B7">
        <w:rPr>
          <w:rFonts w:cstheme="minorHAnsi"/>
          <w:sz w:val="24"/>
          <w:szCs w:val="24"/>
          <w:lang w:val="mi-NZ"/>
        </w:rPr>
        <w:t xml:space="preserve"> and within the ministry standards of this Church</w:t>
      </w:r>
      <w:r w:rsidRPr="006236B7">
        <w:rPr>
          <w:rFonts w:cstheme="minorHAnsi"/>
          <w:sz w:val="24"/>
          <w:szCs w:val="24"/>
          <w:lang w:val="mi-NZ"/>
        </w:rPr>
        <w:t>.</w:t>
      </w:r>
      <w:r w:rsidR="004436B6" w:rsidRPr="006236B7">
        <w:rPr>
          <w:rStyle w:val="FootnoteReference"/>
          <w:rFonts w:cstheme="minorHAnsi"/>
          <w:sz w:val="24"/>
          <w:szCs w:val="24"/>
          <w:lang w:val="mi-NZ"/>
        </w:rPr>
        <w:footnoteReference w:id="1"/>
      </w:r>
      <w:r w:rsidRPr="006236B7">
        <w:rPr>
          <w:rFonts w:cstheme="minorHAnsi"/>
          <w:sz w:val="24"/>
          <w:szCs w:val="24"/>
          <w:lang w:val="mi-NZ"/>
        </w:rPr>
        <w:t xml:space="preserve">  </w:t>
      </w:r>
    </w:p>
    <w:p w14:paraId="1C18BFB3" w14:textId="5314EFD1" w:rsidR="00432809" w:rsidRPr="006236B7" w:rsidRDefault="00F37C01" w:rsidP="009E25D4">
      <w:pPr>
        <w:spacing w:after="480"/>
        <w:ind w:left="720" w:hanging="720"/>
        <w:jc w:val="both"/>
        <w:rPr>
          <w:rFonts w:cstheme="minorHAnsi"/>
          <w:sz w:val="24"/>
          <w:szCs w:val="24"/>
          <w:lang w:val="mi-NZ"/>
        </w:rPr>
      </w:pPr>
      <w:r w:rsidRPr="006236B7">
        <w:rPr>
          <w:rFonts w:cstheme="minorHAnsi"/>
          <w:sz w:val="24"/>
          <w:szCs w:val="24"/>
          <w:lang w:val="mi-NZ"/>
        </w:rPr>
        <w:t>E</w:t>
      </w:r>
      <w:r w:rsidR="00DB6E4A" w:rsidRPr="006236B7">
        <w:rPr>
          <w:rFonts w:cstheme="minorHAnsi"/>
          <w:sz w:val="24"/>
          <w:szCs w:val="24"/>
          <w:lang w:val="mi-NZ"/>
        </w:rPr>
        <w:t>2</w:t>
      </w:r>
      <w:r w:rsidRPr="006236B7">
        <w:rPr>
          <w:rFonts w:cstheme="minorHAnsi"/>
          <w:sz w:val="24"/>
          <w:szCs w:val="24"/>
          <w:lang w:val="mi-NZ"/>
        </w:rPr>
        <w:tab/>
      </w:r>
      <w:r w:rsidR="00BA026D" w:rsidRPr="006236B7">
        <w:rPr>
          <w:rFonts w:cstheme="minorHAnsi"/>
          <w:sz w:val="24"/>
          <w:szCs w:val="24"/>
          <w:lang w:val="mi-NZ"/>
        </w:rPr>
        <w:t>S</w:t>
      </w:r>
      <w:r w:rsidR="00432809" w:rsidRPr="006236B7">
        <w:rPr>
          <w:rFonts w:cstheme="minorHAnsi"/>
          <w:sz w:val="24"/>
          <w:szCs w:val="24"/>
          <w:lang w:val="mi-NZ"/>
        </w:rPr>
        <w:t>uggested amendment</w:t>
      </w:r>
      <w:r w:rsidR="00BA026D" w:rsidRPr="006236B7">
        <w:rPr>
          <w:rFonts w:cstheme="minorHAnsi"/>
          <w:sz w:val="24"/>
          <w:szCs w:val="24"/>
          <w:lang w:val="mi-NZ"/>
        </w:rPr>
        <w:t>s</w:t>
      </w:r>
      <w:r w:rsidR="00432809" w:rsidRPr="006236B7">
        <w:rPr>
          <w:rFonts w:cstheme="minorHAnsi"/>
          <w:sz w:val="24"/>
          <w:szCs w:val="24"/>
          <w:lang w:val="mi-NZ"/>
        </w:rPr>
        <w:t xml:space="preserve"> to Title </w:t>
      </w:r>
      <w:r w:rsidR="0009698A" w:rsidRPr="006236B7">
        <w:rPr>
          <w:rFonts w:cstheme="minorHAnsi"/>
          <w:sz w:val="24"/>
          <w:szCs w:val="24"/>
          <w:lang w:val="mi-NZ"/>
        </w:rPr>
        <w:t>D</w:t>
      </w:r>
      <w:r w:rsidR="009E25D4" w:rsidRPr="006236B7">
        <w:rPr>
          <w:rFonts w:cstheme="minorHAnsi"/>
          <w:sz w:val="24"/>
          <w:szCs w:val="24"/>
          <w:lang w:val="mi-NZ"/>
        </w:rPr>
        <w:t xml:space="preserve"> </w:t>
      </w:r>
      <w:r w:rsidR="00432809" w:rsidRPr="006236B7">
        <w:rPr>
          <w:rFonts w:cstheme="minorHAnsi"/>
          <w:sz w:val="24"/>
          <w:szCs w:val="24"/>
          <w:lang w:val="mi-NZ"/>
        </w:rPr>
        <w:t xml:space="preserve">and Title </w:t>
      </w:r>
      <w:r w:rsidR="0009698A" w:rsidRPr="006236B7">
        <w:rPr>
          <w:rFonts w:cstheme="minorHAnsi"/>
          <w:sz w:val="24"/>
          <w:szCs w:val="24"/>
          <w:lang w:val="mi-NZ"/>
        </w:rPr>
        <w:t>G</w:t>
      </w:r>
      <w:r w:rsidR="00432809" w:rsidRPr="006236B7">
        <w:rPr>
          <w:rFonts w:cstheme="minorHAnsi"/>
          <w:sz w:val="24"/>
          <w:szCs w:val="24"/>
          <w:lang w:val="mi-NZ"/>
        </w:rPr>
        <w:t xml:space="preserve"> </w:t>
      </w:r>
      <w:r w:rsidR="0009698A" w:rsidRPr="006236B7">
        <w:rPr>
          <w:rFonts w:cstheme="minorHAnsi"/>
          <w:sz w:val="24"/>
          <w:szCs w:val="24"/>
          <w:lang w:val="mi-NZ"/>
        </w:rPr>
        <w:t xml:space="preserve">are </w:t>
      </w:r>
      <w:r w:rsidR="00432809" w:rsidRPr="006236B7">
        <w:rPr>
          <w:rFonts w:cstheme="minorHAnsi"/>
          <w:sz w:val="24"/>
          <w:szCs w:val="24"/>
          <w:lang w:val="mi-NZ"/>
        </w:rPr>
        <w:t xml:space="preserve">found </w:t>
      </w:r>
      <w:r w:rsidR="0037724A" w:rsidRPr="006236B7">
        <w:rPr>
          <w:rFonts w:cstheme="minorHAnsi"/>
          <w:sz w:val="24"/>
          <w:szCs w:val="24"/>
          <w:lang w:val="mi-NZ"/>
        </w:rPr>
        <w:t xml:space="preserve">in the </w:t>
      </w:r>
      <w:r w:rsidR="009E25D4" w:rsidRPr="006236B7">
        <w:rPr>
          <w:rFonts w:cstheme="minorHAnsi"/>
          <w:sz w:val="24"/>
          <w:szCs w:val="24"/>
          <w:lang w:val="mi-NZ"/>
        </w:rPr>
        <w:t>A</w:t>
      </w:r>
      <w:r w:rsidR="0009698A" w:rsidRPr="006236B7">
        <w:rPr>
          <w:rFonts w:cstheme="minorHAnsi"/>
          <w:sz w:val="24"/>
          <w:szCs w:val="24"/>
          <w:lang w:val="mi-NZ"/>
        </w:rPr>
        <w:t>ppendix</w:t>
      </w:r>
      <w:r w:rsidR="00561795" w:rsidRPr="006236B7">
        <w:rPr>
          <w:rFonts w:cstheme="minorHAnsi"/>
          <w:sz w:val="24"/>
          <w:szCs w:val="24"/>
          <w:lang w:val="mi-NZ"/>
        </w:rPr>
        <w:t xml:space="preserve"> at </w:t>
      </w:r>
      <w:r w:rsidR="003E01CE" w:rsidRPr="006236B7">
        <w:rPr>
          <w:rFonts w:cstheme="minorHAnsi"/>
          <w:sz w:val="24"/>
          <w:szCs w:val="24"/>
          <w:lang w:val="mi-NZ"/>
        </w:rPr>
        <w:t xml:space="preserve">2.1- </w:t>
      </w:r>
      <w:r w:rsidR="00561795" w:rsidRPr="006236B7">
        <w:rPr>
          <w:rFonts w:cstheme="minorHAnsi"/>
          <w:sz w:val="24"/>
          <w:szCs w:val="24"/>
          <w:lang w:val="mi-NZ"/>
        </w:rPr>
        <w:t>2</w:t>
      </w:r>
      <w:r w:rsidR="0037724A" w:rsidRPr="006236B7">
        <w:rPr>
          <w:rFonts w:cstheme="minorHAnsi"/>
          <w:sz w:val="24"/>
          <w:szCs w:val="24"/>
          <w:lang w:val="mi-NZ"/>
        </w:rPr>
        <w:t>.</w:t>
      </w:r>
      <w:r w:rsidR="00561795" w:rsidRPr="006236B7">
        <w:rPr>
          <w:rFonts w:cstheme="minorHAnsi"/>
          <w:sz w:val="24"/>
          <w:szCs w:val="24"/>
          <w:lang w:val="mi-NZ"/>
        </w:rPr>
        <w:t>2</w:t>
      </w:r>
      <w:r w:rsidR="003E01CE" w:rsidRPr="006236B7">
        <w:rPr>
          <w:rFonts w:cstheme="minorHAnsi"/>
          <w:sz w:val="24"/>
          <w:szCs w:val="24"/>
          <w:lang w:val="mi-NZ"/>
        </w:rPr>
        <w:t xml:space="preserve"> &amp; 3</w:t>
      </w:r>
      <w:r w:rsidR="0037724A" w:rsidRPr="006236B7">
        <w:rPr>
          <w:rFonts w:cstheme="minorHAnsi"/>
          <w:sz w:val="24"/>
          <w:szCs w:val="24"/>
          <w:lang w:val="mi-NZ"/>
        </w:rPr>
        <w:t>.1-</w:t>
      </w:r>
      <w:r w:rsidR="003E01CE" w:rsidRPr="006236B7">
        <w:rPr>
          <w:rFonts w:cstheme="minorHAnsi"/>
          <w:sz w:val="24"/>
          <w:szCs w:val="24"/>
          <w:lang w:val="mi-NZ"/>
        </w:rPr>
        <w:t>3.</w:t>
      </w:r>
      <w:r w:rsidR="0037724A" w:rsidRPr="006236B7">
        <w:rPr>
          <w:rFonts w:cstheme="minorHAnsi"/>
          <w:sz w:val="24"/>
          <w:szCs w:val="24"/>
          <w:lang w:val="mi-NZ"/>
        </w:rPr>
        <w:t>2</w:t>
      </w:r>
      <w:r w:rsidR="00432809" w:rsidRPr="006236B7">
        <w:rPr>
          <w:rFonts w:cstheme="minorHAnsi"/>
          <w:sz w:val="24"/>
          <w:szCs w:val="24"/>
          <w:lang w:val="mi-NZ"/>
        </w:rPr>
        <w:t>.</w:t>
      </w:r>
    </w:p>
    <w:p w14:paraId="132040BE" w14:textId="4E04EEE7" w:rsidR="000639D9" w:rsidRPr="006236B7" w:rsidRDefault="00FC3A7D" w:rsidP="00FC3A7D">
      <w:pPr>
        <w:pStyle w:val="Heading2"/>
        <w:spacing w:after="120"/>
        <w:rPr>
          <w:rFonts w:asciiTheme="minorHAnsi" w:hAnsiTheme="minorHAnsi" w:cstheme="minorHAnsi"/>
          <w:b/>
          <w:color w:val="auto"/>
          <w:sz w:val="28"/>
          <w:szCs w:val="24"/>
        </w:rPr>
      </w:pPr>
      <w:bookmarkStart w:id="7" w:name="_Toc484539325"/>
      <w:r>
        <w:rPr>
          <w:rFonts w:asciiTheme="minorHAnsi" w:hAnsiTheme="minorHAnsi" w:cstheme="minorHAnsi"/>
          <w:b/>
          <w:color w:val="auto"/>
          <w:sz w:val="28"/>
          <w:szCs w:val="24"/>
        </w:rPr>
        <w:t>F.</w:t>
      </w:r>
      <w:r>
        <w:rPr>
          <w:rFonts w:asciiTheme="minorHAnsi" w:hAnsiTheme="minorHAnsi" w:cstheme="minorHAnsi"/>
          <w:b/>
          <w:color w:val="auto"/>
          <w:sz w:val="28"/>
          <w:szCs w:val="24"/>
        </w:rPr>
        <w:tab/>
      </w:r>
      <w:r w:rsidR="00122A3D" w:rsidRPr="006236B7">
        <w:rPr>
          <w:rFonts w:asciiTheme="minorHAnsi" w:hAnsiTheme="minorHAnsi" w:cstheme="minorHAnsi"/>
          <w:b/>
          <w:color w:val="auto"/>
          <w:sz w:val="28"/>
          <w:szCs w:val="24"/>
        </w:rPr>
        <w:t>Orders</w:t>
      </w:r>
      <w:r w:rsidR="000639D9" w:rsidRPr="006236B7">
        <w:rPr>
          <w:rFonts w:asciiTheme="minorHAnsi" w:hAnsiTheme="minorHAnsi" w:cstheme="minorHAnsi"/>
          <w:b/>
          <w:color w:val="auto"/>
          <w:sz w:val="28"/>
          <w:szCs w:val="24"/>
        </w:rPr>
        <w:t xml:space="preserve"> of </w:t>
      </w:r>
      <w:r w:rsidR="00DF219A">
        <w:rPr>
          <w:rFonts w:asciiTheme="minorHAnsi" w:hAnsiTheme="minorHAnsi" w:cstheme="minorHAnsi"/>
          <w:b/>
          <w:color w:val="auto"/>
          <w:sz w:val="28"/>
          <w:szCs w:val="24"/>
        </w:rPr>
        <w:t xml:space="preserve">Consecrated Life - </w:t>
      </w:r>
      <w:r w:rsidR="007333BC" w:rsidRPr="006236B7">
        <w:rPr>
          <w:rFonts w:asciiTheme="minorHAnsi" w:hAnsiTheme="minorHAnsi" w:cstheme="minorHAnsi"/>
          <w:b/>
          <w:color w:val="auto"/>
          <w:sz w:val="28"/>
          <w:szCs w:val="24"/>
        </w:rPr>
        <w:t>Christian Communities</w:t>
      </w:r>
    </w:p>
    <w:p w14:paraId="28CAA0B3" w14:textId="5F083857" w:rsidR="000639D9" w:rsidRPr="006236B7" w:rsidRDefault="00E24DF9" w:rsidP="0040755B">
      <w:pPr>
        <w:spacing w:after="360"/>
        <w:ind w:left="720" w:hanging="720"/>
        <w:jc w:val="both"/>
        <w:rPr>
          <w:rFonts w:cstheme="minorHAnsi"/>
          <w:sz w:val="24"/>
          <w:szCs w:val="24"/>
          <w:lang w:val="mi-NZ"/>
        </w:rPr>
      </w:pPr>
      <w:r w:rsidRPr="006236B7">
        <w:rPr>
          <w:rFonts w:cstheme="minorHAnsi"/>
          <w:sz w:val="24"/>
          <w:szCs w:val="24"/>
        </w:rPr>
        <w:t>F1</w:t>
      </w:r>
      <w:r w:rsidRPr="006236B7">
        <w:rPr>
          <w:rFonts w:cstheme="minorHAnsi"/>
          <w:sz w:val="24"/>
          <w:szCs w:val="24"/>
        </w:rPr>
        <w:tab/>
      </w:r>
      <w:r w:rsidR="000639D9" w:rsidRPr="006236B7">
        <w:rPr>
          <w:rFonts w:cstheme="minorHAnsi"/>
          <w:sz w:val="24"/>
          <w:szCs w:val="24"/>
        </w:rPr>
        <w:t>The WG r</w:t>
      </w:r>
      <w:r w:rsidR="000639D9" w:rsidRPr="006236B7">
        <w:rPr>
          <w:rFonts w:cstheme="minorHAnsi"/>
          <w:b/>
          <w:sz w:val="24"/>
          <w:szCs w:val="24"/>
        </w:rPr>
        <w:t xml:space="preserve">ecommends </w:t>
      </w:r>
      <w:r w:rsidR="00122A3D" w:rsidRPr="006236B7">
        <w:rPr>
          <w:rFonts w:cstheme="minorHAnsi"/>
          <w:sz w:val="24"/>
          <w:szCs w:val="24"/>
        </w:rPr>
        <w:t xml:space="preserve">the recognition of </w:t>
      </w:r>
      <w:r w:rsidR="004436B6" w:rsidRPr="006236B7">
        <w:rPr>
          <w:rFonts w:cstheme="minorHAnsi"/>
          <w:sz w:val="24"/>
          <w:szCs w:val="24"/>
        </w:rPr>
        <w:t>Christian Communities</w:t>
      </w:r>
      <w:r w:rsidR="000639D9" w:rsidRPr="006236B7">
        <w:rPr>
          <w:rFonts w:cstheme="minorHAnsi"/>
          <w:sz w:val="24"/>
          <w:szCs w:val="24"/>
        </w:rPr>
        <w:t xml:space="preserve"> in this Church. </w:t>
      </w:r>
      <w:r w:rsidR="0020472A" w:rsidRPr="006236B7">
        <w:rPr>
          <w:rFonts w:cstheme="minorHAnsi"/>
          <w:sz w:val="24"/>
          <w:szCs w:val="24"/>
          <w:lang w:val="mi-NZ"/>
        </w:rPr>
        <w:t>The</w:t>
      </w:r>
      <w:r w:rsidR="000639D9" w:rsidRPr="006236B7">
        <w:rPr>
          <w:rFonts w:cstheme="minorHAnsi"/>
          <w:sz w:val="24"/>
          <w:szCs w:val="24"/>
          <w:lang w:val="mi-NZ"/>
        </w:rPr>
        <w:t xml:space="preserve"> formal recognition of </w:t>
      </w:r>
      <w:r w:rsidR="0020472A" w:rsidRPr="006236B7">
        <w:rPr>
          <w:rFonts w:cstheme="minorHAnsi"/>
          <w:sz w:val="24"/>
          <w:szCs w:val="24"/>
          <w:lang w:val="mi-NZ"/>
        </w:rPr>
        <w:t xml:space="preserve">Christian Communities </w:t>
      </w:r>
      <w:r w:rsidR="000639D9" w:rsidRPr="006236B7">
        <w:rPr>
          <w:rFonts w:cstheme="minorHAnsi"/>
          <w:sz w:val="24"/>
          <w:szCs w:val="24"/>
          <w:lang w:val="mi-NZ"/>
        </w:rPr>
        <w:t>would allow individuals, families and other groupings the option of coalescing into communities bound by common bonds of affection and theological conviction; being able to remain involved in the life of a parish, the diocese and th</w:t>
      </w:r>
      <w:r w:rsidR="00263BCE" w:rsidRPr="006236B7">
        <w:rPr>
          <w:rFonts w:cstheme="minorHAnsi"/>
          <w:sz w:val="24"/>
          <w:szCs w:val="24"/>
          <w:lang w:val="mi-NZ"/>
        </w:rPr>
        <w:t>is C</w:t>
      </w:r>
      <w:r w:rsidR="000639D9" w:rsidRPr="006236B7">
        <w:rPr>
          <w:rFonts w:cstheme="minorHAnsi"/>
          <w:sz w:val="24"/>
          <w:szCs w:val="24"/>
          <w:lang w:val="mi-NZ"/>
        </w:rPr>
        <w:t xml:space="preserve">hurch.  </w:t>
      </w:r>
    </w:p>
    <w:bookmarkEnd w:id="7"/>
    <w:p w14:paraId="2F18773F" w14:textId="1BE85B3D" w:rsidR="00432809" w:rsidRPr="006236B7" w:rsidRDefault="00F37C01" w:rsidP="00747451">
      <w:pPr>
        <w:spacing w:after="100" w:line="240" w:lineRule="auto"/>
        <w:jc w:val="both"/>
        <w:rPr>
          <w:rFonts w:cstheme="minorHAnsi"/>
          <w:sz w:val="24"/>
          <w:szCs w:val="24"/>
          <w:lang w:val="mi-NZ"/>
        </w:rPr>
      </w:pPr>
      <w:r w:rsidRPr="006236B7">
        <w:rPr>
          <w:rFonts w:cstheme="minorHAnsi"/>
          <w:sz w:val="24"/>
          <w:szCs w:val="24"/>
          <w:lang w:val="mi-NZ"/>
        </w:rPr>
        <w:tab/>
      </w:r>
      <w:r w:rsidR="00B14C01" w:rsidRPr="006236B7">
        <w:rPr>
          <w:rFonts w:cstheme="minorHAnsi"/>
          <w:sz w:val="24"/>
          <w:szCs w:val="24"/>
          <w:lang w:val="mi-NZ"/>
        </w:rPr>
        <w:t>The WG suggests c</w:t>
      </w:r>
      <w:r w:rsidR="00432809" w:rsidRPr="006236B7">
        <w:rPr>
          <w:rFonts w:cstheme="minorHAnsi"/>
          <w:sz w:val="24"/>
          <w:szCs w:val="24"/>
          <w:lang w:val="mi-NZ"/>
        </w:rPr>
        <w:t>ertain norms would apply</w:t>
      </w:r>
      <w:r w:rsidR="00542E1E" w:rsidRPr="006236B7">
        <w:rPr>
          <w:rFonts w:cstheme="minorHAnsi"/>
          <w:sz w:val="24"/>
          <w:szCs w:val="24"/>
          <w:lang w:val="mi-NZ"/>
        </w:rPr>
        <w:t xml:space="preserve"> for </w:t>
      </w:r>
      <w:r w:rsidR="004436B6" w:rsidRPr="006236B7">
        <w:rPr>
          <w:rFonts w:cstheme="minorHAnsi"/>
          <w:sz w:val="24"/>
          <w:szCs w:val="24"/>
          <w:lang w:val="mi-NZ"/>
        </w:rPr>
        <w:t>Christian Communities</w:t>
      </w:r>
      <w:r w:rsidR="00432809" w:rsidRPr="006236B7">
        <w:rPr>
          <w:rFonts w:cstheme="minorHAnsi"/>
          <w:sz w:val="24"/>
          <w:szCs w:val="24"/>
          <w:lang w:val="mi-NZ"/>
        </w:rPr>
        <w:t>:</w:t>
      </w:r>
    </w:p>
    <w:p w14:paraId="7074688C" w14:textId="246C6F73" w:rsidR="004436B6" w:rsidRPr="006236B7" w:rsidRDefault="004436B6" w:rsidP="00747451">
      <w:pPr>
        <w:pStyle w:val="ListParagraph"/>
        <w:numPr>
          <w:ilvl w:val="0"/>
          <w:numId w:val="14"/>
        </w:numPr>
        <w:spacing w:after="100"/>
        <w:ind w:left="1276" w:hanging="567"/>
        <w:contextualSpacing w:val="0"/>
        <w:jc w:val="both"/>
        <w:rPr>
          <w:rFonts w:cstheme="minorHAnsi"/>
          <w:sz w:val="24"/>
          <w:szCs w:val="24"/>
          <w:lang w:val="mi-NZ"/>
        </w:rPr>
      </w:pPr>
      <w:r w:rsidRPr="006236B7">
        <w:rPr>
          <w:rFonts w:cstheme="minorHAnsi"/>
          <w:sz w:val="24"/>
          <w:szCs w:val="24"/>
          <w:lang w:val="mi-NZ"/>
        </w:rPr>
        <w:t xml:space="preserve">It has a statement of belief consistent with the </w:t>
      </w:r>
      <w:r w:rsidR="000F3DB3">
        <w:rPr>
          <w:rFonts w:cstheme="minorHAnsi"/>
          <w:sz w:val="24"/>
          <w:szCs w:val="24"/>
          <w:lang w:val="mi-NZ"/>
        </w:rPr>
        <w:t>F</w:t>
      </w:r>
      <w:r w:rsidRPr="006236B7">
        <w:rPr>
          <w:rFonts w:cstheme="minorHAnsi"/>
          <w:sz w:val="24"/>
          <w:szCs w:val="24"/>
          <w:lang w:val="mi-NZ"/>
        </w:rPr>
        <w:t>ormularies of this Church</w:t>
      </w:r>
    </w:p>
    <w:p w14:paraId="1C5F52D9" w14:textId="267BDD46" w:rsidR="004436B6" w:rsidRPr="006236B7" w:rsidRDefault="004436B6" w:rsidP="000F792D">
      <w:pPr>
        <w:pStyle w:val="ListParagraph"/>
        <w:numPr>
          <w:ilvl w:val="0"/>
          <w:numId w:val="14"/>
        </w:numPr>
        <w:spacing w:after="120"/>
        <w:ind w:left="1276" w:hanging="567"/>
        <w:contextualSpacing w:val="0"/>
        <w:jc w:val="both"/>
        <w:rPr>
          <w:rFonts w:cstheme="minorHAnsi"/>
          <w:sz w:val="24"/>
          <w:szCs w:val="24"/>
          <w:lang w:val="mi-NZ"/>
        </w:rPr>
      </w:pPr>
      <w:r w:rsidRPr="006236B7">
        <w:rPr>
          <w:rFonts w:cstheme="minorHAnsi"/>
          <w:sz w:val="24"/>
          <w:szCs w:val="24"/>
          <w:lang w:val="mi-NZ"/>
        </w:rPr>
        <w:t xml:space="preserve">It has a Visitor or Protector who is a Bishop of this Church (chosen </w:t>
      </w:r>
      <w:r w:rsidR="00E21AB5" w:rsidRPr="006236B7">
        <w:rPr>
          <w:rFonts w:cstheme="minorHAnsi"/>
          <w:sz w:val="24"/>
          <w:szCs w:val="24"/>
          <w:lang w:val="mi-NZ"/>
        </w:rPr>
        <w:t>in the manner</w:t>
      </w:r>
      <w:r w:rsidRPr="006236B7">
        <w:rPr>
          <w:rFonts w:cstheme="minorHAnsi"/>
          <w:sz w:val="24"/>
          <w:szCs w:val="24"/>
          <w:lang w:val="mi-NZ"/>
        </w:rPr>
        <w:t xml:space="preserve"> provided for in the rules of the Community)</w:t>
      </w:r>
    </w:p>
    <w:p w14:paraId="3C73A14A" w14:textId="77777777" w:rsidR="004436B6" w:rsidRPr="006236B7" w:rsidRDefault="004436B6" w:rsidP="000F792D">
      <w:pPr>
        <w:pStyle w:val="ListParagraph"/>
        <w:numPr>
          <w:ilvl w:val="0"/>
          <w:numId w:val="14"/>
        </w:numPr>
        <w:spacing w:after="120"/>
        <w:ind w:left="1276" w:hanging="567"/>
        <w:contextualSpacing w:val="0"/>
        <w:jc w:val="both"/>
        <w:rPr>
          <w:rFonts w:cstheme="minorHAnsi"/>
          <w:sz w:val="24"/>
          <w:szCs w:val="24"/>
          <w:lang w:val="mi-NZ"/>
        </w:rPr>
      </w:pPr>
      <w:r w:rsidRPr="006236B7">
        <w:rPr>
          <w:rFonts w:cstheme="minorHAnsi"/>
          <w:sz w:val="24"/>
          <w:szCs w:val="24"/>
          <w:lang w:val="mi-NZ"/>
        </w:rPr>
        <w:t>Recognition and its withdrawal would be by the House of Bishops</w:t>
      </w:r>
    </w:p>
    <w:p w14:paraId="1034D173" w14:textId="627CA615" w:rsidR="00432809" w:rsidRPr="006236B7" w:rsidRDefault="00B14C01" w:rsidP="000F792D">
      <w:pPr>
        <w:pStyle w:val="ListParagraph"/>
        <w:numPr>
          <w:ilvl w:val="0"/>
          <w:numId w:val="15"/>
        </w:numPr>
        <w:spacing w:after="120"/>
        <w:ind w:left="1276" w:hanging="567"/>
        <w:contextualSpacing w:val="0"/>
        <w:jc w:val="both"/>
        <w:rPr>
          <w:rFonts w:cstheme="minorHAnsi"/>
          <w:sz w:val="24"/>
          <w:szCs w:val="24"/>
          <w:lang w:val="mi-NZ"/>
        </w:rPr>
      </w:pPr>
      <w:r w:rsidRPr="006236B7">
        <w:rPr>
          <w:rFonts w:cstheme="minorHAnsi"/>
          <w:sz w:val="24"/>
          <w:szCs w:val="24"/>
          <w:lang w:val="mi-NZ"/>
        </w:rPr>
        <w:t>Once recognised</w:t>
      </w:r>
      <w:r w:rsidR="00432809" w:rsidRPr="006236B7">
        <w:rPr>
          <w:rFonts w:cstheme="minorHAnsi"/>
          <w:sz w:val="24"/>
          <w:szCs w:val="24"/>
          <w:lang w:val="mi-NZ"/>
        </w:rPr>
        <w:t xml:space="preserve"> in accordance with canon law, governance of the </w:t>
      </w:r>
      <w:r w:rsidR="004436B6" w:rsidRPr="006236B7">
        <w:rPr>
          <w:rFonts w:cstheme="minorHAnsi"/>
          <w:sz w:val="24"/>
          <w:szCs w:val="24"/>
          <w:lang w:val="mi-NZ"/>
        </w:rPr>
        <w:t>Christian Community</w:t>
      </w:r>
      <w:r w:rsidR="00432809" w:rsidRPr="006236B7">
        <w:rPr>
          <w:rFonts w:cstheme="minorHAnsi"/>
          <w:sz w:val="24"/>
          <w:szCs w:val="24"/>
          <w:lang w:val="mi-NZ"/>
        </w:rPr>
        <w:t xml:space="preserve"> would as a minimum standard be autonomous, subject to its own discipline, prescribing how it incorporates and forms its members, and the proper aims of it</w:t>
      </w:r>
      <w:r w:rsidR="009E25D4" w:rsidRPr="006236B7">
        <w:rPr>
          <w:rFonts w:cstheme="minorHAnsi"/>
          <w:sz w:val="24"/>
          <w:szCs w:val="24"/>
          <w:lang w:val="mi-NZ"/>
        </w:rPr>
        <w:t>s profession</w:t>
      </w:r>
    </w:p>
    <w:p w14:paraId="62FC502A" w14:textId="5CB3D02F" w:rsidR="004436B6" w:rsidRPr="006236B7" w:rsidRDefault="004436B6" w:rsidP="000F792D">
      <w:pPr>
        <w:pStyle w:val="ListParagraph"/>
        <w:numPr>
          <w:ilvl w:val="0"/>
          <w:numId w:val="15"/>
        </w:numPr>
        <w:spacing w:after="120"/>
        <w:ind w:left="1276" w:hanging="567"/>
        <w:contextualSpacing w:val="0"/>
        <w:jc w:val="both"/>
        <w:rPr>
          <w:rFonts w:cstheme="minorHAnsi"/>
          <w:sz w:val="24"/>
          <w:szCs w:val="24"/>
          <w:lang w:val="mi-NZ"/>
        </w:rPr>
      </w:pPr>
      <w:r w:rsidRPr="006236B7">
        <w:rPr>
          <w:rFonts w:cstheme="minorHAnsi"/>
          <w:sz w:val="24"/>
          <w:szCs w:val="24"/>
          <w:lang w:val="mi-NZ"/>
        </w:rPr>
        <w:t xml:space="preserve">Ministry Units would be able to affiliate (and disaffiliate) to a Christian Community by a vote at a </w:t>
      </w:r>
      <w:r w:rsidR="003F5DE5" w:rsidRPr="006236B7">
        <w:rPr>
          <w:rFonts w:cstheme="minorHAnsi"/>
          <w:sz w:val="24"/>
          <w:szCs w:val="24"/>
          <w:lang w:val="mi-NZ"/>
        </w:rPr>
        <w:t>general meeting of parishioiners (or equivalent)</w:t>
      </w:r>
    </w:p>
    <w:p w14:paraId="79468A57" w14:textId="7414BE3A" w:rsidR="003F5DE5" w:rsidRPr="006236B7" w:rsidRDefault="003F5DE5" w:rsidP="000F792D">
      <w:pPr>
        <w:pStyle w:val="ListParagraph"/>
        <w:numPr>
          <w:ilvl w:val="0"/>
          <w:numId w:val="15"/>
        </w:numPr>
        <w:spacing w:after="120"/>
        <w:ind w:left="1276" w:hanging="567"/>
        <w:contextualSpacing w:val="0"/>
        <w:jc w:val="both"/>
        <w:rPr>
          <w:rFonts w:cstheme="minorHAnsi"/>
          <w:sz w:val="24"/>
          <w:szCs w:val="24"/>
          <w:lang w:val="mi-NZ"/>
        </w:rPr>
      </w:pPr>
      <w:r w:rsidRPr="006236B7">
        <w:rPr>
          <w:rFonts w:cstheme="minorHAnsi"/>
          <w:sz w:val="24"/>
          <w:szCs w:val="24"/>
          <w:lang w:val="mi-NZ"/>
        </w:rPr>
        <w:t>Those appointed to lead the ministry unit would have to be either a member of the Christian Community or be willing to adhere to its constitution</w:t>
      </w:r>
    </w:p>
    <w:p w14:paraId="5553E3D2" w14:textId="3D183756" w:rsidR="00432809" w:rsidRPr="006236B7" w:rsidRDefault="00432809" w:rsidP="000F792D">
      <w:pPr>
        <w:pStyle w:val="ListParagraph"/>
        <w:numPr>
          <w:ilvl w:val="0"/>
          <w:numId w:val="15"/>
        </w:numPr>
        <w:spacing w:after="360"/>
        <w:ind w:left="1276" w:hanging="567"/>
        <w:contextualSpacing w:val="0"/>
        <w:jc w:val="both"/>
        <w:rPr>
          <w:rFonts w:cstheme="minorHAnsi"/>
          <w:sz w:val="24"/>
          <w:szCs w:val="24"/>
          <w:lang w:val="mi-NZ"/>
        </w:rPr>
      </w:pPr>
      <w:r w:rsidRPr="006236B7">
        <w:rPr>
          <w:rFonts w:cstheme="minorHAnsi"/>
          <w:sz w:val="24"/>
          <w:szCs w:val="24"/>
          <w:lang w:val="mi-NZ"/>
        </w:rPr>
        <w:lastRenderedPageBreak/>
        <w:t>Wh</w:t>
      </w:r>
      <w:r w:rsidR="002C621F" w:rsidRPr="006236B7">
        <w:rPr>
          <w:rFonts w:cstheme="minorHAnsi"/>
          <w:sz w:val="24"/>
          <w:szCs w:val="24"/>
          <w:lang w:val="mi-NZ"/>
        </w:rPr>
        <w:t>ile</w:t>
      </w:r>
      <w:r w:rsidRPr="006236B7">
        <w:rPr>
          <w:rFonts w:cstheme="minorHAnsi"/>
          <w:sz w:val="24"/>
          <w:szCs w:val="24"/>
          <w:lang w:val="mi-NZ"/>
        </w:rPr>
        <w:t xml:space="preserve"> autonomy is important, members of the </w:t>
      </w:r>
      <w:r w:rsidR="003F5DE5" w:rsidRPr="006236B7">
        <w:rPr>
          <w:rFonts w:cstheme="minorHAnsi"/>
          <w:sz w:val="24"/>
          <w:szCs w:val="24"/>
          <w:lang w:val="mi-NZ"/>
        </w:rPr>
        <w:t xml:space="preserve">Christian Community </w:t>
      </w:r>
      <w:r w:rsidR="0060261C">
        <w:rPr>
          <w:rFonts w:cstheme="minorHAnsi"/>
          <w:sz w:val="24"/>
          <w:szCs w:val="24"/>
          <w:lang w:val="mi-NZ"/>
        </w:rPr>
        <w:t xml:space="preserve">continue to be a </w:t>
      </w:r>
      <w:r w:rsidRPr="006236B7">
        <w:rPr>
          <w:rFonts w:cstheme="minorHAnsi"/>
          <w:sz w:val="24"/>
          <w:szCs w:val="24"/>
          <w:lang w:val="mi-NZ"/>
        </w:rPr>
        <w:t xml:space="preserve">part of this Church.  </w:t>
      </w:r>
    </w:p>
    <w:p w14:paraId="0E57CE3A" w14:textId="676CEEAF" w:rsidR="00432809" w:rsidRPr="006236B7" w:rsidRDefault="00DB6E4A" w:rsidP="003F5DE5">
      <w:pPr>
        <w:spacing w:after="360"/>
        <w:ind w:left="720" w:hanging="720"/>
        <w:jc w:val="both"/>
        <w:rPr>
          <w:rFonts w:cstheme="minorHAnsi"/>
          <w:sz w:val="24"/>
          <w:szCs w:val="24"/>
          <w:lang w:val="mi-NZ"/>
        </w:rPr>
      </w:pPr>
      <w:r w:rsidRPr="006236B7">
        <w:rPr>
          <w:rFonts w:cstheme="minorHAnsi"/>
          <w:sz w:val="24"/>
          <w:szCs w:val="24"/>
          <w:lang w:val="mi-NZ"/>
        </w:rPr>
        <w:t>F2</w:t>
      </w:r>
      <w:r w:rsidR="00F37C01" w:rsidRPr="006236B7">
        <w:rPr>
          <w:rFonts w:cstheme="minorHAnsi"/>
          <w:sz w:val="24"/>
          <w:szCs w:val="24"/>
          <w:lang w:val="mi-NZ"/>
        </w:rPr>
        <w:tab/>
      </w:r>
      <w:r w:rsidR="00432809" w:rsidRPr="006236B7">
        <w:rPr>
          <w:rFonts w:cstheme="minorHAnsi"/>
          <w:sz w:val="24"/>
          <w:szCs w:val="24"/>
          <w:lang w:val="mi-NZ"/>
        </w:rPr>
        <w:t xml:space="preserve">A suggested canon is found </w:t>
      </w:r>
      <w:r w:rsidR="009E25D4" w:rsidRPr="006236B7">
        <w:rPr>
          <w:rFonts w:cstheme="minorHAnsi"/>
          <w:sz w:val="24"/>
          <w:szCs w:val="24"/>
          <w:lang w:val="mi-NZ"/>
        </w:rPr>
        <w:t>in the A</w:t>
      </w:r>
      <w:r w:rsidR="006E3C77" w:rsidRPr="006236B7">
        <w:rPr>
          <w:rFonts w:cstheme="minorHAnsi"/>
          <w:sz w:val="24"/>
          <w:szCs w:val="24"/>
          <w:lang w:val="mi-NZ"/>
        </w:rPr>
        <w:t>ppendix</w:t>
      </w:r>
      <w:r w:rsidR="003E01CE" w:rsidRPr="006236B7">
        <w:rPr>
          <w:rFonts w:cstheme="minorHAnsi"/>
          <w:sz w:val="24"/>
          <w:szCs w:val="24"/>
          <w:lang w:val="mi-NZ"/>
        </w:rPr>
        <w:t xml:space="preserve"> at 4</w:t>
      </w:r>
      <w:r w:rsidR="0037724A" w:rsidRPr="006236B7">
        <w:rPr>
          <w:rFonts w:cstheme="minorHAnsi"/>
          <w:sz w:val="24"/>
          <w:szCs w:val="24"/>
          <w:lang w:val="mi-NZ"/>
        </w:rPr>
        <w:t>.1</w:t>
      </w:r>
      <w:r w:rsidR="00432809" w:rsidRPr="006236B7">
        <w:rPr>
          <w:rFonts w:cstheme="minorHAnsi"/>
          <w:sz w:val="24"/>
          <w:szCs w:val="24"/>
          <w:lang w:val="mi-NZ"/>
        </w:rPr>
        <w:t>.</w:t>
      </w:r>
    </w:p>
    <w:p w14:paraId="0AD1BB81" w14:textId="46BEF937" w:rsidR="00775BC9" w:rsidRPr="006236B7" w:rsidRDefault="00FC3A7D" w:rsidP="00FC3A7D">
      <w:pPr>
        <w:pStyle w:val="Heading2"/>
        <w:spacing w:after="120"/>
        <w:rPr>
          <w:rFonts w:asciiTheme="minorHAnsi" w:hAnsiTheme="minorHAnsi" w:cstheme="minorHAnsi"/>
          <w:b/>
          <w:color w:val="auto"/>
          <w:sz w:val="28"/>
          <w:szCs w:val="24"/>
        </w:rPr>
      </w:pPr>
      <w:bookmarkStart w:id="8" w:name="_Toc485147219"/>
      <w:bookmarkEnd w:id="8"/>
      <w:r>
        <w:rPr>
          <w:rFonts w:asciiTheme="minorHAnsi" w:hAnsiTheme="minorHAnsi" w:cstheme="minorHAnsi"/>
          <w:b/>
          <w:color w:val="auto"/>
          <w:sz w:val="28"/>
          <w:szCs w:val="24"/>
        </w:rPr>
        <w:t>G.</w:t>
      </w:r>
      <w:r>
        <w:rPr>
          <w:rFonts w:asciiTheme="minorHAnsi" w:hAnsiTheme="minorHAnsi" w:cstheme="minorHAnsi"/>
          <w:b/>
          <w:color w:val="auto"/>
          <w:sz w:val="28"/>
          <w:szCs w:val="24"/>
        </w:rPr>
        <w:tab/>
      </w:r>
      <w:r w:rsidR="00775BC9" w:rsidRPr="006236B7">
        <w:rPr>
          <w:rFonts w:asciiTheme="minorHAnsi" w:hAnsiTheme="minorHAnsi" w:cstheme="minorHAnsi"/>
          <w:b/>
          <w:color w:val="auto"/>
          <w:sz w:val="28"/>
          <w:szCs w:val="24"/>
        </w:rPr>
        <w:t>2016 Way Forward Recommendations</w:t>
      </w:r>
    </w:p>
    <w:p w14:paraId="53EEBF8E" w14:textId="77777777" w:rsidR="00FC3A7D" w:rsidRDefault="002E4D98" w:rsidP="00FC3A7D">
      <w:pPr>
        <w:spacing w:after="480" w:line="240" w:lineRule="auto"/>
        <w:ind w:left="720" w:hanging="720"/>
        <w:jc w:val="both"/>
        <w:rPr>
          <w:rFonts w:cstheme="minorHAnsi"/>
          <w:sz w:val="24"/>
          <w:szCs w:val="24"/>
        </w:rPr>
      </w:pPr>
      <w:r w:rsidRPr="006236B7">
        <w:rPr>
          <w:rFonts w:cstheme="minorHAnsi"/>
          <w:sz w:val="24"/>
          <w:szCs w:val="24"/>
        </w:rPr>
        <w:t>G</w:t>
      </w:r>
      <w:r w:rsidR="00775BC9" w:rsidRPr="006236B7">
        <w:rPr>
          <w:rFonts w:cstheme="minorHAnsi"/>
          <w:sz w:val="24"/>
          <w:szCs w:val="24"/>
        </w:rPr>
        <w:t>1</w:t>
      </w:r>
      <w:r w:rsidR="00775BC9" w:rsidRPr="006236B7">
        <w:rPr>
          <w:rFonts w:cstheme="minorHAnsi"/>
          <w:sz w:val="24"/>
          <w:szCs w:val="24"/>
        </w:rPr>
        <w:tab/>
        <w:t>The WG r</w:t>
      </w:r>
      <w:r w:rsidR="00775BC9" w:rsidRPr="006236B7">
        <w:rPr>
          <w:rFonts w:cstheme="minorHAnsi"/>
          <w:b/>
          <w:sz w:val="24"/>
          <w:szCs w:val="24"/>
        </w:rPr>
        <w:t>ecommends</w:t>
      </w:r>
      <w:r w:rsidR="00775BC9" w:rsidRPr="006236B7">
        <w:rPr>
          <w:rFonts w:cstheme="minorHAnsi"/>
          <w:sz w:val="24"/>
          <w:szCs w:val="24"/>
        </w:rPr>
        <w:t xml:space="preserve"> that the 2016 Way Forward Report </w:t>
      </w:r>
      <w:r w:rsidR="009D363C" w:rsidRPr="006236B7">
        <w:rPr>
          <w:rFonts w:cstheme="minorHAnsi"/>
          <w:sz w:val="24"/>
          <w:szCs w:val="24"/>
        </w:rPr>
        <w:t>is acknowledged and received;</w:t>
      </w:r>
      <w:r w:rsidR="00417518" w:rsidRPr="006236B7">
        <w:rPr>
          <w:rFonts w:cstheme="minorHAnsi"/>
          <w:sz w:val="24"/>
          <w:szCs w:val="24"/>
        </w:rPr>
        <w:t xml:space="preserve"> and its </w:t>
      </w:r>
      <w:r w:rsidR="00775BC9" w:rsidRPr="006236B7">
        <w:rPr>
          <w:rFonts w:cstheme="minorHAnsi"/>
          <w:sz w:val="24"/>
          <w:szCs w:val="24"/>
        </w:rPr>
        <w:t>recommendations withdrawn at GSTHW 2018.</w:t>
      </w:r>
    </w:p>
    <w:p w14:paraId="6BBC8D91" w14:textId="704A3D12" w:rsidR="00F37C01" w:rsidRPr="006236B7" w:rsidRDefault="00FC3A7D" w:rsidP="00FC3A7D">
      <w:pPr>
        <w:spacing w:after="480" w:line="240" w:lineRule="auto"/>
        <w:ind w:left="720" w:hanging="720"/>
        <w:jc w:val="both"/>
        <w:rPr>
          <w:rFonts w:cstheme="minorHAnsi"/>
          <w:b/>
          <w:sz w:val="28"/>
          <w:szCs w:val="24"/>
        </w:rPr>
      </w:pPr>
      <w:r>
        <w:rPr>
          <w:rFonts w:cstheme="minorHAnsi"/>
          <w:b/>
          <w:sz w:val="28"/>
          <w:szCs w:val="24"/>
        </w:rPr>
        <w:t>H.</w:t>
      </w:r>
      <w:r>
        <w:rPr>
          <w:rFonts w:cstheme="minorHAnsi"/>
          <w:b/>
          <w:sz w:val="28"/>
          <w:szCs w:val="24"/>
        </w:rPr>
        <w:tab/>
      </w:r>
      <w:r w:rsidR="00F37C01" w:rsidRPr="006236B7">
        <w:rPr>
          <w:rFonts w:cstheme="minorHAnsi"/>
          <w:b/>
          <w:sz w:val="28"/>
          <w:szCs w:val="24"/>
        </w:rPr>
        <w:t>Other Ecclesial Arrangements</w:t>
      </w:r>
    </w:p>
    <w:p w14:paraId="3B8FEC63" w14:textId="33CE22B2" w:rsidR="00F37C01" w:rsidRPr="006236B7" w:rsidRDefault="002E4D98" w:rsidP="0040755B">
      <w:pPr>
        <w:spacing w:after="360" w:line="240" w:lineRule="auto"/>
        <w:ind w:left="720" w:hanging="720"/>
        <w:jc w:val="both"/>
        <w:rPr>
          <w:rFonts w:cstheme="minorHAnsi"/>
          <w:sz w:val="24"/>
          <w:szCs w:val="24"/>
        </w:rPr>
      </w:pPr>
      <w:bookmarkStart w:id="9" w:name="_Toc483582715"/>
      <w:r w:rsidRPr="006236B7">
        <w:rPr>
          <w:rFonts w:cstheme="minorHAnsi"/>
          <w:sz w:val="24"/>
          <w:szCs w:val="24"/>
        </w:rPr>
        <w:t>H</w:t>
      </w:r>
      <w:r w:rsidR="00F37C01" w:rsidRPr="006236B7">
        <w:rPr>
          <w:rFonts w:cstheme="minorHAnsi"/>
          <w:sz w:val="24"/>
          <w:szCs w:val="24"/>
        </w:rPr>
        <w:t>1.</w:t>
      </w:r>
      <w:r w:rsidR="00F37C01" w:rsidRPr="006236B7">
        <w:rPr>
          <w:rFonts w:cstheme="minorHAnsi"/>
          <w:sz w:val="24"/>
          <w:szCs w:val="24"/>
        </w:rPr>
        <w:tab/>
        <w:t xml:space="preserve">The WG </w:t>
      </w:r>
      <w:r w:rsidR="00F37C01" w:rsidRPr="006236B7">
        <w:rPr>
          <w:rFonts w:cstheme="minorHAnsi"/>
          <w:b/>
          <w:sz w:val="24"/>
          <w:szCs w:val="24"/>
        </w:rPr>
        <w:t>notes</w:t>
      </w:r>
      <w:r w:rsidR="00F37C01" w:rsidRPr="006236B7">
        <w:rPr>
          <w:rFonts w:cstheme="minorHAnsi"/>
          <w:sz w:val="24"/>
          <w:szCs w:val="24"/>
        </w:rPr>
        <w:t xml:space="preserve"> that it considered submissions which suggested </w:t>
      </w:r>
      <w:bookmarkStart w:id="10" w:name="_Toc483582716"/>
      <w:bookmarkEnd w:id="9"/>
      <w:r w:rsidR="00F37C01" w:rsidRPr="006236B7">
        <w:rPr>
          <w:rFonts w:cstheme="minorHAnsi"/>
          <w:sz w:val="24"/>
          <w:szCs w:val="24"/>
        </w:rPr>
        <w:t>ecclesial arrangements outside the Three Tikanga Church.</w:t>
      </w:r>
      <w:bookmarkEnd w:id="10"/>
      <w:r w:rsidR="00F37C01" w:rsidRPr="006236B7">
        <w:rPr>
          <w:rFonts w:cstheme="minorHAnsi"/>
          <w:sz w:val="24"/>
          <w:szCs w:val="24"/>
        </w:rPr>
        <w:t xml:space="preserve">  For instance, where members of like theological conviction would establish communion with another province in the Anglican Communion</w:t>
      </w:r>
      <w:r w:rsidR="005D013F" w:rsidRPr="006236B7">
        <w:rPr>
          <w:rFonts w:cstheme="minorHAnsi"/>
          <w:sz w:val="24"/>
          <w:szCs w:val="24"/>
        </w:rPr>
        <w:t xml:space="preserve">, </w:t>
      </w:r>
      <w:r w:rsidR="00F37C01" w:rsidRPr="006236B7">
        <w:rPr>
          <w:rFonts w:cstheme="minorHAnsi"/>
          <w:sz w:val="24"/>
          <w:szCs w:val="24"/>
        </w:rPr>
        <w:t xml:space="preserve">the creation of an extra-Provincial Diocese. </w:t>
      </w:r>
    </w:p>
    <w:p w14:paraId="2748A857" w14:textId="46A4EA44" w:rsidR="00F37C01" w:rsidRPr="006236B7" w:rsidRDefault="00F37C01" w:rsidP="0040755B">
      <w:pPr>
        <w:spacing w:after="360" w:line="240" w:lineRule="auto"/>
        <w:ind w:left="720" w:hanging="720"/>
        <w:jc w:val="both"/>
        <w:rPr>
          <w:rFonts w:cstheme="minorHAnsi"/>
          <w:sz w:val="24"/>
          <w:szCs w:val="24"/>
        </w:rPr>
      </w:pPr>
      <w:r w:rsidRPr="006236B7">
        <w:rPr>
          <w:rFonts w:cstheme="minorHAnsi"/>
          <w:sz w:val="24"/>
          <w:szCs w:val="24"/>
        </w:rPr>
        <w:tab/>
        <w:t>The WG felt that submissions which suggested other ecclesial arrangements like this were beyond the scope of what GSTHW asked it to consider.  In essence</w:t>
      </w:r>
      <w:r w:rsidR="005A476E" w:rsidRPr="006236B7">
        <w:rPr>
          <w:rFonts w:cstheme="minorHAnsi"/>
          <w:sz w:val="24"/>
          <w:szCs w:val="24"/>
        </w:rPr>
        <w:t>,</w:t>
      </w:r>
      <w:r w:rsidR="00EB118B" w:rsidRPr="006236B7">
        <w:rPr>
          <w:rFonts w:cstheme="minorHAnsi"/>
          <w:sz w:val="24"/>
          <w:szCs w:val="24"/>
        </w:rPr>
        <w:t xml:space="preserve"> </w:t>
      </w:r>
      <w:r w:rsidRPr="006236B7">
        <w:rPr>
          <w:rFonts w:cstheme="minorHAnsi"/>
          <w:sz w:val="24"/>
          <w:szCs w:val="24"/>
        </w:rPr>
        <w:t xml:space="preserve">the WG’s task was to find structures </w:t>
      </w:r>
      <w:r w:rsidRPr="006236B7">
        <w:rPr>
          <w:rFonts w:cstheme="minorHAnsi"/>
          <w:i/>
          <w:sz w:val="24"/>
          <w:szCs w:val="24"/>
        </w:rPr>
        <w:t>within</w:t>
      </w:r>
      <w:r w:rsidRPr="006236B7">
        <w:rPr>
          <w:rFonts w:cstheme="minorHAnsi"/>
          <w:sz w:val="24"/>
          <w:szCs w:val="24"/>
        </w:rPr>
        <w:t xml:space="preserve"> this Three Tikanga Church to safeguard theological convictions on human sexuality. The WG owed a duty of care to ‘make every effort to keep the unity of the Spirit through the bond of peace.’ (Ephesians 4:3).  </w:t>
      </w:r>
    </w:p>
    <w:p w14:paraId="1D121FB2" w14:textId="753BC294" w:rsidR="00F37C01" w:rsidRPr="006236B7" w:rsidRDefault="00F37C01" w:rsidP="0040755B">
      <w:pPr>
        <w:spacing w:after="360" w:line="240" w:lineRule="auto"/>
        <w:ind w:left="720" w:hanging="720"/>
        <w:jc w:val="both"/>
        <w:rPr>
          <w:rFonts w:cstheme="minorHAnsi"/>
          <w:sz w:val="24"/>
          <w:szCs w:val="24"/>
        </w:rPr>
      </w:pPr>
      <w:r w:rsidRPr="006236B7">
        <w:rPr>
          <w:rFonts w:cstheme="minorHAnsi"/>
          <w:sz w:val="24"/>
          <w:szCs w:val="24"/>
        </w:rPr>
        <w:tab/>
        <w:t>The WG was also mindful that some of the proposals represented a significant departure from the principles of canon law recognized as common to the churches of the Anglican Communion.  Such principles were expressed in resolution number 72 of the Lambeth Conference 1988 affirming the importance of diocesan boundaries and respect for the authority of bishops within those boundaries.</w:t>
      </w:r>
    </w:p>
    <w:p w14:paraId="182F742D" w14:textId="70CF1E48" w:rsidR="002C621F" w:rsidRPr="006236B7" w:rsidRDefault="00C33299" w:rsidP="0040755B">
      <w:pPr>
        <w:spacing w:after="360" w:line="240" w:lineRule="auto"/>
        <w:ind w:left="720"/>
        <w:jc w:val="both"/>
        <w:rPr>
          <w:rFonts w:cstheme="minorHAnsi"/>
          <w:sz w:val="24"/>
          <w:szCs w:val="24"/>
        </w:rPr>
      </w:pPr>
      <w:r w:rsidRPr="006236B7">
        <w:rPr>
          <w:rFonts w:cstheme="minorHAnsi"/>
          <w:sz w:val="24"/>
          <w:szCs w:val="24"/>
        </w:rPr>
        <w:t>In</w:t>
      </w:r>
      <w:r w:rsidR="002C621F" w:rsidRPr="006236B7">
        <w:rPr>
          <w:rFonts w:cstheme="minorHAnsi"/>
          <w:sz w:val="24"/>
          <w:szCs w:val="24"/>
        </w:rPr>
        <w:t xml:space="preserve"> addition</w:t>
      </w:r>
      <w:r w:rsidRPr="006236B7">
        <w:rPr>
          <w:rFonts w:cstheme="minorHAnsi"/>
          <w:sz w:val="24"/>
          <w:szCs w:val="24"/>
        </w:rPr>
        <w:t xml:space="preserve">, </w:t>
      </w:r>
      <w:r w:rsidR="002C621F" w:rsidRPr="006236B7">
        <w:rPr>
          <w:rFonts w:cstheme="minorHAnsi"/>
          <w:sz w:val="24"/>
          <w:szCs w:val="24"/>
        </w:rPr>
        <w:t>some of the proposed changes would have required the involvement and agreement of a large number of disparate parties.  For example, an extra-provincial Diocese requires the consent of the Anglican Communion</w:t>
      </w:r>
      <w:r w:rsidR="00F562BE" w:rsidRPr="006236B7">
        <w:rPr>
          <w:rFonts w:cstheme="minorHAnsi"/>
          <w:sz w:val="24"/>
          <w:szCs w:val="24"/>
        </w:rPr>
        <w:t>, t</w:t>
      </w:r>
      <w:r w:rsidR="002C621F" w:rsidRPr="006236B7">
        <w:rPr>
          <w:rFonts w:cstheme="minorHAnsi"/>
          <w:sz w:val="24"/>
          <w:szCs w:val="24"/>
        </w:rPr>
        <w:t>his Church</w:t>
      </w:r>
      <w:r w:rsidR="00F562BE" w:rsidRPr="006236B7">
        <w:rPr>
          <w:rFonts w:cstheme="minorHAnsi"/>
          <w:sz w:val="24"/>
          <w:szCs w:val="24"/>
        </w:rPr>
        <w:t xml:space="preserve">, </w:t>
      </w:r>
      <w:r w:rsidR="002C621F" w:rsidRPr="006236B7">
        <w:rPr>
          <w:rFonts w:cstheme="minorHAnsi"/>
          <w:sz w:val="24"/>
          <w:szCs w:val="24"/>
        </w:rPr>
        <w:t>as well as the co-operation of ministry units</w:t>
      </w:r>
      <w:r w:rsidRPr="006236B7">
        <w:rPr>
          <w:rFonts w:cstheme="minorHAnsi"/>
          <w:sz w:val="24"/>
          <w:szCs w:val="24"/>
        </w:rPr>
        <w:t xml:space="preserve">, dioceses and trust boards concerning the transfer of property.  The WG wanted to provide recommendations that GSTHW could act on, which </w:t>
      </w:r>
      <w:r w:rsidR="003415F7" w:rsidRPr="006236B7">
        <w:rPr>
          <w:rFonts w:cstheme="minorHAnsi"/>
          <w:sz w:val="24"/>
          <w:szCs w:val="24"/>
        </w:rPr>
        <w:t xml:space="preserve">would </w:t>
      </w:r>
      <w:r w:rsidRPr="006236B7">
        <w:rPr>
          <w:rFonts w:cstheme="minorHAnsi"/>
          <w:sz w:val="24"/>
          <w:szCs w:val="24"/>
        </w:rPr>
        <w:t>not</w:t>
      </w:r>
      <w:r w:rsidR="003415F7" w:rsidRPr="006236B7">
        <w:rPr>
          <w:rFonts w:cstheme="minorHAnsi"/>
          <w:sz w:val="24"/>
          <w:szCs w:val="24"/>
        </w:rPr>
        <w:t xml:space="preserve">, </w:t>
      </w:r>
      <w:r w:rsidRPr="006236B7">
        <w:rPr>
          <w:rFonts w:cstheme="minorHAnsi"/>
          <w:sz w:val="24"/>
          <w:szCs w:val="24"/>
        </w:rPr>
        <w:t>because of third party involvement, create potential uncertainty looking forward.</w:t>
      </w:r>
    </w:p>
    <w:p w14:paraId="2738DCAE" w14:textId="7600B2CA" w:rsidR="00F37C01" w:rsidRPr="006236B7" w:rsidRDefault="00F37C01" w:rsidP="0040755B">
      <w:pPr>
        <w:spacing w:after="360" w:line="240" w:lineRule="auto"/>
        <w:ind w:left="720" w:hanging="720"/>
        <w:jc w:val="both"/>
        <w:rPr>
          <w:rFonts w:cstheme="minorHAnsi"/>
          <w:sz w:val="24"/>
          <w:szCs w:val="24"/>
        </w:rPr>
      </w:pPr>
      <w:r w:rsidRPr="006236B7">
        <w:rPr>
          <w:rFonts w:cstheme="minorHAnsi"/>
          <w:sz w:val="24"/>
          <w:szCs w:val="24"/>
        </w:rPr>
        <w:tab/>
        <w:t>We note however, that should faithful Anglicans in this Church wish to consider other ecclesial arrangements, it would be appropriate for this Church to consider how best to embrace this challenge with the same grace and spirit as is reflected in Motion 29; seeking to find ‘breathing room’ for one another; to live out our commitment to each other in the light and life of the gospel.</w:t>
      </w:r>
    </w:p>
    <w:p w14:paraId="4BDB7F27" w14:textId="6A398373" w:rsidR="0040755B" w:rsidRPr="006236B7" w:rsidRDefault="002E4D98" w:rsidP="00FC3A7D">
      <w:pPr>
        <w:spacing w:after="480" w:line="240" w:lineRule="auto"/>
        <w:ind w:left="720" w:hanging="720"/>
        <w:jc w:val="both"/>
        <w:rPr>
          <w:rFonts w:cstheme="minorHAnsi"/>
          <w:b/>
          <w:sz w:val="32"/>
          <w:szCs w:val="24"/>
          <w:lang w:val="mi-NZ"/>
        </w:rPr>
      </w:pPr>
      <w:r w:rsidRPr="006236B7">
        <w:rPr>
          <w:rFonts w:cstheme="minorHAnsi"/>
          <w:sz w:val="24"/>
          <w:szCs w:val="24"/>
        </w:rPr>
        <w:lastRenderedPageBreak/>
        <w:t>H</w:t>
      </w:r>
      <w:r w:rsidR="00DB6E4A" w:rsidRPr="006236B7">
        <w:rPr>
          <w:rFonts w:cstheme="minorHAnsi"/>
          <w:sz w:val="24"/>
          <w:szCs w:val="24"/>
        </w:rPr>
        <w:t>2</w:t>
      </w:r>
      <w:r w:rsidR="00F37C01" w:rsidRPr="006236B7">
        <w:rPr>
          <w:rFonts w:cstheme="minorHAnsi"/>
          <w:sz w:val="24"/>
          <w:szCs w:val="24"/>
        </w:rPr>
        <w:tab/>
        <w:t>The WG urges respectful conversatio</w:t>
      </w:r>
      <w:r w:rsidR="006C5DE1" w:rsidRPr="006236B7">
        <w:rPr>
          <w:rFonts w:cstheme="minorHAnsi"/>
          <w:sz w:val="24"/>
          <w:szCs w:val="24"/>
        </w:rPr>
        <w:t>ns with any clergy person or Ministry U</w:t>
      </w:r>
      <w:r w:rsidR="00F37C01" w:rsidRPr="006236B7">
        <w:rPr>
          <w:rFonts w:cstheme="minorHAnsi"/>
          <w:sz w:val="24"/>
          <w:szCs w:val="24"/>
        </w:rPr>
        <w:t>nit that wishes to leave this Church as a result of the recommendations made in this report</w:t>
      </w:r>
      <w:r w:rsidR="005713DB" w:rsidRPr="006236B7">
        <w:rPr>
          <w:rFonts w:cstheme="minorHAnsi"/>
          <w:sz w:val="24"/>
          <w:szCs w:val="24"/>
        </w:rPr>
        <w:t>.</w:t>
      </w:r>
    </w:p>
    <w:p w14:paraId="512D7959" w14:textId="4E8E8044" w:rsidR="00775BC9" w:rsidRPr="006236B7" w:rsidRDefault="00775BC9" w:rsidP="006C5DE1">
      <w:pPr>
        <w:spacing w:after="240"/>
        <w:rPr>
          <w:rFonts w:cstheme="minorHAnsi"/>
          <w:b/>
          <w:sz w:val="32"/>
          <w:szCs w:val="24"/>
          <w:lang w:val="mi-NZ"/>
        </w:rPr>
      </w:pPr>
      <w:r w:rsidRPr="006236B7">
        <w:rPr>
          <w:rFonts w:cstheme="minorHAnsi"/>
          <w:b/>
          <w:sz w:val="32"/>
          <w:szCs w:val="24"/>
          <w:lang w:val="mi-NZ"/>
        </w:rPr>
        <w:t>Human Rights Act 1993</w:t>
      </w:r>
    </w:p>
    <w:p w14:paraId="3E5DA9D7" w14:textId="77777777" w:rsidR="00C33299" w:rsidRPr="006236B7" w:rsidRDefault="00C33299" w:rsidP="0040755B">
      <w:pPr>
        <w:spacing w:after="360"/>
        <w:jc w:val="both"/>
        <w:rPr>
          <w:rFonts w:cstheme="minorHAnsi"/>
          <w:sz w:val="24"/>
          <w:szCs w:val="24"/>
          <w:lang w:val="mi-NZ"/>
        </w:rPr>
      </w:pPr>
      <w:r w:rsidRPr="006236B7">
        <w:rPr>
          <w:rFonts w:cstheme="minorHAnsi"/>
          <w:sz w:val="24"/>
          <w:szCs w:val="24"/>
          <w:lang w:val="mi-NZ"/>
        </w:rPr>
        <w:t>There is</w:t>
      </w:r>
      <w:r w:rsidR="00775BC9" w:rsidRPr="006236B7">
        <w:rPr>
          <w:rFonts w:cstheme="minorHAnsi"/>
          <w:sz w:val="24"/>
          <w:szCs w:val="24"/>
          <w:lang w:val="mi-NZ"/>
        </w:rPr>
        <w:t xml:space="preserve"> significant concern </w:t>
      </w:r>
      <w:r w:rsidR="00DD1337" w:rsidRPr="006236B7">
        <w:rPr>
          <w:rFonts w:cstheme="minorHAnsi"/>
          <w:sz w:val="24"/>
          <w:szCs w:val="24"/>
          <w:lang w:val="mi-NZ"/>
        </w:rPr>
        <w:t xml:space="preserve">among clergy regarding </w:t>
      </w:r>
      <w:r w:rsidR="00775BC9" w:rsidRPr="006236B7">
        <w:rPr>
          <w:rFonts w:cstheme="minorHAnsi"/>
          <w:sz w:val="24"/>
          <w:szCs w:val="24"/>
          <w:lang w:val="mi-NZ"/>
        </w:rPr>
        <w:t>complaint</w:t>
      </w:r>
      <w:r w:rsidR="00DD1337" w:rsidRPr="006236B7">
        <w:rPr>
          <w:rFonts w:cstheme="minorHAnsi"/>
          <w:sz w:val="24"/>
          <w:szCs w:val="24"/>
          <w:lang w:val="mi-NZ"/>
        </w:rPr>
        <w:t>s</w:t>
      </w:r>
      <w:r w:rsidR="00775BC9" w:rsidRPr="006236B7">
        <w:rPr>
          <w:rFonts w:cstheme="minorHAnsi"/>
          <w:sz w:val="24"/>
          <w:szCs w:val="24"/>
          <w:lang w:val="mi-NZ"/>
        </w:rPr>
        <w:t xml:space="preserve"> that could be laid </w:t>
      </w:r>
      <w:r w:rsidR="00986E3F" w:rsidRPr="006236B7">
        <w:rPr>
          <w:rFonts w:cstheme="minorHAnsi"/>
          <w:sz w:val="24"/>
          <w:szCs w:val="24"/>
          <w:lang w:val="mi-NZ"/>
        </w:rPr>
        <w:t xml:space="preserve">against them </w:t>
      </w:r>
      <w:r w:rsidR="00D5663E" w:rsidRPr="006236B7">
        <w:rPr>
          <w:rFonts w:cstheme="minorHAnsi"/>
          <w:sz w:val="24"/>
          <w:szCs w:val="24"/>
          <w:lang w:val="mi-NZ"/>
        </w:rPr>
        <w:t xml:space="preserve">pursuant to the Human Rights Act 1993 </w:t>
      </w:r>
      <w:r w:rsidR="00986E3F" w:rsidRPr="006236B7">
        <w:rPr>
          <w:rFonts w:cstheme="minorHAnsi"/>
          <w:sz w:val="24"/>
          <w:szCs w:val="24"/>
          <w:lang w:val="mi-NZ"/>
        </w:rPr>
        <w:t>for refusing to conduct a service</w:t>
      </w:r>
      <w:r w:rsidR="00775BC9" w:rsidRPr="006236B7">
        <w:rPr>
          <w:rFonts w:cstheme="minorHAnsi"/>
          <w:sz w:val="24"/>
          <w:szCs w:val="24"/>
          <w:lang w:val="mi-NZ"/>
        </w:rPr>
        <w:t>.</w:t>
      </w:r>
    </w:p>
    <w:p w14:paraId="1B20DB71" w14:textId="568F3F16" w:rsidR="00061399" w:rsidRPr="00061399" w:rsidRDefault="00C33299" w:rsidP="00061399">
      <w:pPr>
        <w:rPr>
          <w:sz w:val="24"/>
          <w:szCs w:val="24"/>
          <w:lang w:val="mi-NZ"/>
        </w:rPr>
      </w:pPr>
      <w:r w:rsidRPr="00061399">
        <w:rPr>
          <w:rFonts w:cstheme="minorHAnsi"/>
          <w:sz w:val="24"/>
          <w:szCs w:val="24"/>
          <w:lang w:val="mi-NZ"/>
        </w:rPr>
        <w:t>T</w:t>
      </w:r>
      <w:r w:rsidR="00E22A8D" w:rsidRPr="00061399">
        <w:rPr>
          <w:rFonts w:cstheme="minorHAnsi"/>
          <w:sz w:val="24"/>
          <w:szCs w:val="24"/>
          <w:lang w:val="mi-NZ"/>
        </w:rPr>
        <w:t xml:space="preserve">he WG thinks </w:t>
      </w:r>
      <w:r w:rsidR="00775BC9" w:rsidRPr="00061399">
        <w:rPr>
          <w:rFonts w:cstheme="minorHAnsi"/>
          <w:sz w:val="24"/>
          <w:szCs w:val="24"/>
          <w:lang w:val="mi-NZ"/>
        </w:rPr>
        <w:t xml:space="preserve">the </w:t>
      </w:r>
      <w:r w:rsidR="00E22A8D" w:rsidRPr="00061399">
        <w:rPr>
          <w:rFonts w:cstheme="minorHAnsi"/>
          <w:sz w:val="24"/>
          <w:szCs w:val="24"/>
          <w:lang w:val="mi-NZ"/>
        </w:rPr>
        <w:t xml:space="preserve">recommendations </w:t>
      </w:r>
      <w:r w:rsidR="00775BC9" w:rsidRPr="00061399">
        <w:rPr>
          <w:rFonts w:cstheme="minorHAnsi"/>
          <w:sz w:val="24"/>
          <w:szCs w:val="24"/>
          <w:lang w:val="mi-NZ"/>
        </w:rPr>
        <w:t xml:space="preserve">in this report provide measures </w:t>
      </w:r>
      <w:r w:rsidRPr="00061399">
        <w:rPr>
          <w:rFonts w:cstheme="minorHAnsi"/>
          <w:sz w:val="24"/>
          <w:szCs w:val="24"/>
          <w:lang w:val="mi-NZ"/>
        </w:rPr>
        <w:t>that make any complaint very unlikely to succeed</w:t>
      </w:r>
      <w:r w:rsidR="00061399" w:rsidRPr="00061399">
        <w:rPr>
          <w:iCs/>
          <w:sz w:val="24"/>
          <w:szCs w:val="24"/>
          <w:lang w:val="mi-NZ"/>
        </w:rPr>
        <w:t xml:space="preserve"> and the recommendations do not materially increase the risk of a complaint against a clergy person.</w:t>
      </w:r>
    </w:p>
    <w:p w14:paraId="5A831E74" w14:textId="1055C9E2" w:rsidR="00775BC9" w:rsidRPr="006236B7" w:rsidRDefault="00C33299" w:rsidP="006C5DE1">
      <w:pPr>
        <w:spacing w:after="120"/>
        <w:jc w:val="both"/>
        <w:rPr>
          <w:rFonts w:cstheme="minorHAnsi"/>
          <w:sz w:val="24"/>
          <w:szCs w:val="24"/>
          <w:lang w:val="mi-NZ"/>
        </w:rPr>
      </w:pPr>
      <w:r w:rsidRPr="006236B7">
        <w:rPr>
          <w:rFonts w:cstheme="minorHAnsi"/>
          <w:sz w:val="24"/>
          <w:szCs w:val="24"/>
          <w:lang w:val="mi-NZ"/>
        </w:rPr>
        <w:t>The</w:t>
      </w:r>
      <w:r w:rsidR="00775BC9" w:rsidRPr="006236B7">
        <w:rPr>
          <w:rFonts w:cstheme="minorHAnsi"/>
          <w:sz w:val="24"/>
          <w:szCs w:val="24"/>
          <w:lang w:val="mi-NZ"/>
        </w:rPr>
        <w:t xml:space="preserve"> reasons </w:t>
      </w:r>
      <w:r w:rsidR="00E22A8D" w:rsidRPr="006236B7">
        <w:rPr>
          <w:rFonts w:cstheme="minorHAnsi"/>
          <w:sz w:val="24"/>
          <w:szCs w:val="24"/>
          <w:lang w:val="mi-NZ"/>
        </w:rPr>
        <w:t>a</w:t>
      </w:r>
      <w:r w:rsidR="00775BC9" w:rsidRPr="006236B7">
        <w:rPr>
          <w:rFonts w:cstheme="minorHAnsi"/>
          <w:sz w:val="24"/>
          <w:szCs w:val="24"/>
          <w:lang w:val="mi-NZ"/>
        </w:rPr>
        <w:t>re:</w:t>
      </w:r>
    </w:p>
    <w:p w14:paraId="73343FB9" w14:textId="60AF584B" w:rsidR="00775BC9" w:rsidRPr="006236B7" w:rsidRDefault="00775BC9" w:rsidP="00E94490">
      <w:pPr>
        <w:pStyle w:val="ListParagraph"/>
        <w:numPr>
          <w:ilvl w:val="0"/>
          <w:numId w:val="19"/>
        </w:numPr>
        <w:spacing w:after="120"/>
        <w:ind w:left="567" w:hanging="572"/>
        <w:contextualSpacing w:val="0"/>
        <w:jc w:val="both"/>
        <w:rPr>
          <w:rFonts w:cstheme="minorHAnsi"/>
          <w:sz w:val="24"/>
          <w:szCs w:val="24"/>
          <w:lang w:val="mi-NZ"/>
        </w:rPr>
      </w:pPr>
      <w:r w:rsidRPr="006236B7">
        <w:rPr>
          <w:rFonts w:cstheme="minorHAnsi"/>
          <w:sz w:val="24"/>
          <w:szCs w:val="24"/>
          <w:lang w:val="mi-NZ"/>
        </w:rPr>
        <w:t xml:space="preserve">the recommendations </w:t>
      </w:r>
      <w:r w:rsidR="00DD1337" w:rsidRPr="006236B7">
        <w:rPr>
          <w:rFonts w:cstheme="minorHAnsi"/>
          <w:sz w:val="24"/>
          <w:szCs w:val="24"/>
          <w:lang w:val="mi-NZ"/>
        </w:rPr>
        <w:t xml:space="preserve">only allow individual </w:t>
      </w:r>
      <w:r w:rsidRPr="006236B7">
        <w:rPr>
          <w:rFonts w:cstheme="minorHAnsi"/>
          <w:sz w:val="24"/>
          <w:szCs w:val="24"/>
          <w:lang w:val="mi-NZ"/>
        </w:rPr>
        <w:t xml:space="preserve">clergy </w:t>
      </w:r>
      <w:r w:rsidR="00DD1337" w:rsidRPr="006236B7">
        <w:rPr>
          <w:rFonts w:cstheme="minorHAnsi"/>
          <w:sz w:val="24"/>
          <w:szCs w:val="24"/>
          <w:lang w:val="mi-NZ"/>
        </w:rPr>
        <w:t xml:space="preserve">with the necessary permission to </w:t>
      </w:r>
      <w:r w:rsidRPr="006236B7">
        <w:rPr>
          <w:rFonts w:cstheme="minorHAnsi"/>
          <w:sz w:val="24"/>
          <w:szCs w:val="24"/>
          <w:lang w:val="mi-NZ"/>
        </w:rPr>
        <w:t xml:space="preserve">conduct </w:t>
      </w:r>
      <w:r w:rsidR="00DD1337" w:rsidRPr="006236B7">
        <w:rPr>
          <w:rFonts w:cstheme="minorHAnsi"/>
          <w:sz w:val="24"/>
          <w:szCs w:val="24"/>
          <w:lang w:val="mi-NZ"/>
        </w:rPr>
        <w:t xml:space="preserve">a </w:t>
      </w:r>
      <w:r w:rsidRPr="006236B7">
        <w:rPr>
          <w:rFonts w:cstheme="minorHAnsi"/>
          <w:sz w:val="24"/>
          <w:szCs w:val="24"/>
          <w:lang w:val="mi-NZ"/>
        </w:rPr>
        <w:t>service</w:t>
      </w:r>
      <w:r w:rsidR="00986E3F" w:rsidRPr="006236B7">
        <w:rPr>
          <w:rFonts w:cstheme="minorHAnsi"/>
          <w:sz w:val="24"/>
          <w:szCs w:val="24"/>
          <w:lang w:val="mi-NZ"/>
        </w:rPr>
        <w:t xml:space="preserve">, and </w:t>
      </w:r>
      <w:r w:rsidRPr="006236B7">
        <w:rPr>
          <w:rFonts w:cstheme="minorHAnsi"/>
          <w:sz w:val="24"/>
          <w:szCs w:val="24"/>
          <w:lang w:val="mi-NZ"/>
        </w:rPr>
        <w:t xml:space="preserve">on a case by case basis.  This means clergy </w:t>
      </w:r>
      <w:r w:rsidR="00E22A8D" w:rsidRPr="006236B7">
        <w:rPr>
          <w:rFonts w:cstheme="minorHAnsi"/>
          <w:sz w:val="24"/>
          <w:szCs w:val="24"/>
          <w:lang w:val="mi-NZ"/>
        </w:rPr>
        <w:t xml:space="preserve">who do not have permission </w:t>
      </w:r>
      <w:r w:rsidRPr="006236B7">
        <w:rPr>
          <w:rFonts w:cstheme="minorHAnsi"/>
          <w:sz w:val="24"/>
          <w:szCs w:val="24"/>
          <w:lang w:val="mi-NZ"/>
        </w:rPr>
        <w:t>cannot be the subject of a complain</w:t>
      </w:r>
      <w:r w:rsidR="001677F0" w:rsidRPr="006236B7">
        <w:rPr>
          <w:rFonts w:cstheme="minorHAnsi"/>
          <w:sz w:val="24"/>
          <w:szCs w:val="24"/>
          <w:lang w:val="mi-NZ"/>
        </w:rPr>
        <w:t>t</w:t>
      </w:r>
      <w:r w:rsidR="00C33299" w:rsidRPr="006236B7">
        <w:rPr>
          <w:rFonts w:cstheme="minorHAnsi"/>
          <w:sz w:val="24"/>
          <w:szCs w:val="24"/>
          <w:lang w:val="mi-NZ"/>
        </w:rPr>
        <w:t xml:space="preserve"> as they are not authorised to conduct a service</w:t>
      </w:r>
      <w:r w:rsidR="00061399">
        <w:rPr>
          <w:rFonts w:cstheme="minorHAnsi"/>
          <w:sz w:val="24"/>
          <w:szCs w:val="24"/>
          <w:lang w:val="mi-NZ"/>
        </w:rPr>
        <w:t xml:space="preserve">. </w:t>
      </w:r>
      <w:r w:rsidR="00061399" w:rsidRPr="00061399">
        <w:rPr>
          <w:iCs/>
          <w:sz w:val="24"/>
          <w:szCs w:val="24"/>
          <w:lang w:val="mi-NZ"/>
        </w:rPr>
        <w:t>Clergy who do not wish to conduct such services are no more exposed to a complaint than previously because before the recommendations they could not conduct such a service and after the recommendations they cannot either unless they have sought and received authorisation</w:t>
      </w:r>
    </w:p>
    <w:p w14:paraId="367D9884" w14:textId="234C3CA3" w:rsidR="00775BC9" w:rsidRPr="006236B7" w:rsidRDefault="00775BC9" w:rsidP="00E94490">
      <w:pPr>
        <w:pStyle w:val="ListParagraph"/>
        <w:numPr>
          <w:ilvl w:val="0"/>
          <w:numId w:val="19"/>
        </w:numPr>
        <w:spacing w:after="120"/>
        <w:ind w:left="567" w:hanging="572"/>
        <w:contextualSpacing w:val="0"/>
        <w:jc w:val="both"/>
        <w:rPr>
          <w:rFonts w:cstheme="minorHAnsi"/>
          <w:sz w:val="24"/>
          <w:szCs w:val="24"/>
          <w:lang w:val="mi-NZ"/>
        </w:rPr>
      </w:pPr>
      <w:r w:rsidRPr="006236B7">
        <w:rPr>
          <w:rFonts w:cstheme="minorHAnsi"/>
          <w:sz w:val="24"/>
          <w:szCs w:val="24"/>
          <w:lang w:val="mi-NZ"/>
        </w:rPr>
        <w:t>the recommen</w:t>
      </w:r>
      <w:r w:rsidR="00E22A8D" w:rsidRPr="006236B7">
        <w:rPr>
          <w:rFonts w:cstheme="minorHAnsi"/>
          <w:sz w:val="24"/>
          <w:szCs w:val="24"/>
          <w:lang w:val="mi-NZ"/>
        </w:rPr>
        <w:t>d</w:t>
      </w:r>
      <w:r w:rsidRPr="006236B7">
        <w:rPr>
          <w:rFonts w:cstheme="minorHAnsi"/>
          <w:sz w:val="24"/>
          <w:szCs w:val="24"/>
          <w:lang w:val="mi-NZ"/>
        </w:rPr>
        <w:t xml:space="preserve">ations recognise </w:t>
      </w:r>
      <w:r w:rsidR="00986E3F" w:rsidRPr="006236B7">
        <w:rPr>
          <w:rFonts w:cstheme="minorHAnsi"/>
          <w:sz w:val="24"/>
          <w:szCs w:val="24"/>
          <w:lang w:val="mi-NZ"/>
        </w:rPr>
        <w:t xml:space="preserve">the principle of </w:t>
      </w:r>
      <w:r w:rsidRPr="006236B7">
        <w:rPr>
          <w:rFonts w:cstheme="minorHAnsi"/>
          <w:sz w:val="24"/>
          <w:szCs w:val="24"/>
          <w:lang w:val="mi-NZ"/>
        </w:rPr>
        <w:t xml:space="preserve">freedom of conscience as a </w:t>
      </w:r>
      <w:r w:rsidR="00986E3F" w:rsidRPr="006236B7">
        <w:rPr>
          <w:rFonts w:cstheme="minorHAnsi"/>
          <w:sz w:val="24"/>
          <w:szCs w:val="24"/>
          <w:lang w:val="mi-NZ"/>
        </w:rPr>
        <w:t xml:space="preserve">central </w:t>
      </w:r>
      <w:r w:rsidRPr="006236B7">
        <w:rPr>
          <w:rFonts w:cstheme="minorHAnsi"/>
          <w:sz w:val="24"/>
          <w:szCs w:val="24"/>
          <w:lang w:val="mi-NZ"/>
        </w:rPr>
        <w:t xml:space="preserve">component of this Church’s approach to </w:t>
      </w:r>
      <w:r w:rsidR="00D5663E" w:rsidRPr="006236B7">
        <w:rPr>
          <w:rFonts w:cstheme="minorHAnsi"/>
          <w:sz w:val="24"/>
          <w:szCs w:val="24"/>
          <w:lang w:val="mi-NZ"/>
        </w:rPr>
        <w:t>this matter</w:t>
      </w:r>
      <w:r w:rsidRPr="006236B7">
        <w:rPr>
          <w:rFonts w:cstheme="minorHAnsi"/>
          <w:sz w:val="24"/>
          <w:szCs w:val="24"/>
          <w:lang w:val="mi-NZ"/>
        </w:rPr>
        <w:t xml:space="preserve">; something that the Human Rights Review Tribunal will </w:t>
      </w:r>
      <w:r w:rsidR="00986E3F" w:rsidRPr="006236B7">
        <w:rPr>
          <w:rFonts w:cstheme="minorHAnsi"/>
          <w:sz w:val="24"/>
          <w:szCs w:val="24"/>
          <w:lang w:val="mi-NZ"/>
        </w:rPr>
        <w:t>take into consideration</w:t>
      </w:r>
    </w:p>
    <w:p w14:paraId="0B50C09F" w14:textId="6D940114" w:rsidR="00775BC9" w:rsidRPr="006236B7" w:rsidRDefault="00A12A00" w:rsidP="00E94490">
      <w:pPr>
        <w:pStyle w:val="ListParagraph"/>
        <w:numPr>
          <w:ilvl w:val="0"/>
          <w:numId w:val="19"/>
        </w:numPr>
        <w:spacing w:after="240"/>
        <w:ind w:left="567" w:hanging="572"/>
        <w:jc w:val="both"/>
        <w:rPr>
          <w:rFonts w:cstheme="minorHAnsi"/>
          <w:sz w:val="24"/>
          <w:szCs w:val="24"/>
          <w:lang w:val="mi-NZ"/>
        </w:rPr>
      </w:pPr>
      <w:r w:rsidRPr="006236B7">
        <w:rPr>
          <w:rFonts w:cstheme="minorHAnsi"/>
          <w:sz w:val="24"/>
          <w:szCs w:val="24"/>
          <w:lang w:val="mi-NZ"/>
        </w:rPr>
        <w:t>t</w:t>
      </w:r>
      <w:r w:rsidR="00986E3F" w:rsidRPr="006236B7">
        <w:rPr>
          <w:rFonts w:cstheme="minorHAnsi"/>
          <w:sz w:val="24"/>
          <w:szCs w:val="24"/>
          <w:lang w:val="mi-NZ"/>
        </w:rPr>
        <w:t xml:space="preserve">here must be </w:t>
      </w:r>
      <w:r w:rsidR="00775BC9" w:rsidRPr="006236B7">
        <w:rPr>
          <w:rFonts w:cstheme="minorHAnsi"/>
          <w:sz w:val="24"/>
          <w:szCs w:val="24"/>
          <w:lang w:val="mi-NZ"/>
        </w:rPr>
        <w:t xml:space="preserve">a </w:t>
      </w:r>
      <w:r w:rsidR="00986E3F" w:rsidRPr="006236B7">
        <w:rPr>
          <w:rFonts w:cstheme="minorHAnsi"/>
          <w:sz w:val="24"/>
          <w:szCs w:val="24"/>
          <w:lang w:val="mi-NZ"/>
        </w:rPr>
        <w:t>‘</w:t>
      </w:r>
      <w:r w:rsidR="00775BC9" w:rsidRPr="006236B7">
        <w:rPr>
          <w:rFonts w:cstheme="minorHAnsi"/>
          <w:sz w:val="24"/>
          <w:szCs w:val="24"/>
          <w:lang w:val="mi-NZ"/>
        </w:rPr>
        <w:t>material disadvantage</w:t>
      </w:r>
      <w:r w:rsidR="00986E3F" w:rsidRPr="006236B7">
        <w:rPr>
          <w:rFonts w:cstheme="minorHAnsi"/>
          <w:sz w:val="24"/>
          <w:szCs w:val="24"/>
          <w:lang w:val="mi-NZ"/>
        </w:rPr>
        <w:t>’</w:t>
      </w:r>
      <w:r w:rsidR="00775BC9" w:rsidRPr="006236B7">
        <w:rPr>
          <w:rFonts w:cstheme="minorHAnsi"/>
          <w:sz w:val="24"/>
          <w:szCs w:val="24"/>
          <w:lang w:val="mi-NZ"/>
        </w:rPr>
        <w:t xml:space="preserve"> to the complainant.  There will be other clergy </w:t>
      </w:r>
      <w:r w:rsidR="00DD1337" w:rsidRPr="006236B7">
        <w:rPr>
          <w:rFonts w:cstheme="minorHAnsi"/>
          <w:sz w:val="24"/>
          <w:szCs w:val="24"/>
          <w:lang w:val="mi-NZ"/>
        </w:rPr>
        <w:t xml:space="preserve">in this Church willing and able to conduct a </w:t>
      </w:r>
      <w:r w:rsidR="00775BC9" w:rsidRPr="006236B7">
        <w:rPr>
          <w:rFonts w:cstheme="minorHAnsi"/>
          <w:sz w:val="24"/>
          <w:szCs w:val="24"/>
          <w:lang w:val="mi-NZ"/>
        </w:rPr>
        <w:t>service; not just the clergy complained about.</w:t>
      </w:r>
      <w:r w:rsidR="00DD1337" w:rsidRPr="006236B7">
        <w:rPr>
          <w:rFonts w:cstheme="minorHAnsi"/>
          <w:sz w:val="24"/>
          <w:szCs w:val="24"/>
          <w:lang w:val="mi-NZ"/>
        </w:rPr>
        <w:t xml:space="preserve">  </w:t>
      </w:r>
      <w:r w:rsidR="00775BC9" w:rsidRPr="006236B7">
        <w:rPr>
          <w:rFonts w:cstheme="minorHAnsi"/>
          <w:sz w:val="24"/>
          <w:szCs w:val="24"/>
          <w:lang w:val="mi-NZ"/>
        </w:rPr>
        <w:t>Thus, this requirement will not be met.</w:t>
      </w:r>
    </w:p>
    <w:p w14:paraId="33FA3DDF" w14:textId="0D75A390" w:rsidR="00775BC9" w:rsidRDefault="00775BC9" w:rsidP="00FC5241">
      <w:pPr>
        <w:spacing w:after="600"/>
        <w:jc w:val="both"/>
        <w:rPr>
          <w:rFonts w:cstheme="minorHAnsi"/>
          <w:sz w:val="24"/>
          <w:szCs w:val="24"/>
          <w:lang w:val="mi-NZ"/>
        </w:rPr>
      </w:pPr>
      <w:r w:rsidRPr="006236B7">
        <w:rPr>
          <w:rFonts w:cstheme="minorHAnsi"/>
          <w:sz w:val="24"/>
          <w:szCs w:val="24"/>
          <w:lang w:val="mi-NZ"/>
        </w:rPr>
        <w:t>The WG notes in a similar way this Church provides a discretion to clergy to decide whom they do and do not marry.  For instance, there is a particular discretion in relation to the rema</w:t>
      </w:r>
      <w:r w:rsidR="008A1307" w:rsidRPr="006236B7">
        <w:rPr>
          <w:rFonts w:cstheme="minorHAnsi"/>
          <w:sz w:val="24"/>
          <w:szCs w:val="24"/>
          <w:lang w:val="mi-NZ"/>
        </w:rPr>
        <w:t>r</w:t>
      </w:r>
      <w:r w:rsidRPr="006236B7">
        <w:rPr>
          <w:rFonts w:cstheme="minorHAnsi"/>
          <w:sz w:val="24"/>
          <w:szCs w:val="24"/>
          <w:lang w:val="mi-NZ"/>
        </w:rPr>
        <w:t xml:space="preserve">riage of those who are divorced.  To date no complaints have been </w:t>
      </w:r>
      <w:r w:rsidR="00C33299" w:rsidRPr="006236B7">
        <w:rPr>
          <w:rFonts w:cstheme="minorHAnsi"/>
          <w:sz w:val="24"/>
          <w:szCs w:val="24"/>
          <w:lang w:val="mi-NZ"/>
        </w:rPr>
        <w:t xml:space="preserve">successfully made </w:t>
      </w:r>
      <w:r w:rsidRPr="006236B7">
        <w:rPr>
          <w:rFonts w:cstheme="minorHAnsi"/>
          <w:sz w:val="24"/>
          <w:szCs w:val="24"/>
          <w:lang w:val="mi-NZ"/>
        </w:rPr>
        <w:t xml:space="preserve">in relation to that discretion.  </w:t>
      </w:r>
    </w:p>
    <w:p w14:paraId="308517E0" w14:textId="320EB545" w:rsidR="00077D13" w:rsidRPr="006236B7" w:rsidRDefault="00990B03" w:rsidP="00A12A00">
      <w:pPr>
        <w:spacing w:after="240"/>
        <w:rPr>
          <w:rFonts w:cstheme="minorHAnsi"/>
          <w:b/>
          <w:sz w:val="32"/>
          <w:szCs w:val="24"/>
        </w:rPr>
      </w:pPr>
      <w:r w:rsidRPr="006236B7">
        <w:rPr>
          <w:rFonts w:cstheme="minorHAnsi"/>
          <w:b/>
          <w:sz w:val="32"/>
          <w:szCs w:val="24"/>
        </w:rPr>
        <w:t>R</w:t>
      </w:r>
      <w:r w:rsidR="00D75FF5" w:rsidRPr="006236B7">
        <w:rPr>
          <w:rFonts w:cstheme="minorHAnsi"/>
          <w:b/>
          <w:sz w:val="32"/>
          <w:szCs w:val="24"/>
        </w:rPr>
        <w:t>espectful Climate</w:t>
      </w:r>
      <w:r w:rsidR="00077D13" w:rsidRPr="006236B7">
        <w:rPr>
          <w:rFonts w:cstheme="minorHAnsi"/>
          <w:b/>
          <w:sz w:val="32"/>
          <w:szCs w:val="24"/>
        </w:rPr>
        <w:t xml:space="preserve"> </w:t>
      </w:r>
    </w:p>
    <w:p w14:paraId="77ADC984" w14:textId="46D56BC8" w:rsidR="00D75FF5" w:rsidRPr="006236B7" w:rsidRDefault="00D75FF5" w:rsidP="0040755B">
      <w:pPr>
        <w:spacing w:after="360"/>
        <w:jc w:val="both"/>
        <w:rPr>
          <w:rFonts w:cstheme="minorHAnsi"/>
          <w:sz w:val="24"/>
          <w:szCs w:val="24"/>
          <w:lang w:val="mi-NZ"/>
        </w:rPr>
      </w:pPr>
      <w:r w:rsidRPr="006236B7">
        <w:rPr>
          <w:rFonts w:cstheme="minorHAnsi"/>
          <w:sz w:val="24"/>
          <w:szCs w:val="24"/>
          <w:lang w:val="mi-NZ"/>
        </w:rPr>
        <w:t xml:space="preserve">The WG comprised membership situated across the theological spectrum concerning </w:t>
      </w:r>
      <w:r w:rsidR="00551935" w:rsidRPr="006236B7">
        <w:rPr>
          <w:rFonts w:cstheme="minorHAnsi"/>
          <w:sz w:val="24"/>
          <w:szCs w:val="24"/>
          <w:lang w:val="mi-NZ"/>
        </w:rPr>
        <w:t xml:space="preserve">the </w:t>
      </w:r>
      <w:r w:rsidRPr="006236B7">
        <w:rPr>
          <w:rFonts w:cstheme="minorHAnsi"/>
          <w:sz w:val="24"/>
          <w:szCs w:val="24"/>
          <w:lang w:val="mi-NZ"/>
        </w:rPr>
        <w:t>blessing</w:t>
      </w:r>
      <w:r w:rsidR="00551935" w:rsidRPr="006236B7">
        <w:rPr>
          <w:rFonts w:cstheme="minorHAnsi"/>
          <w:sz w:val="24"/>
          <w:szCs w:val="24"/>
          <w:lang w:val="mi-NZ"/>
        </w:rPr>
        <w:t xml:space="preserve"> of relationships</w:t>
      </w:r>
      <w:r w:rsidRPr="006236B7">
        <w:rPr>
          <w:rFonts w:cstheme="minorHAnsi"/>
          <w:sz w:val="24"/>
          <w:szCs w:val="24"/>
          <w:lang w:val="mi-NZ"/>
        </w:rPr>
        <w:t xml:space="preserve">.  The WG developed a critically sympathetic approach to its work.   As a consequence, the working climate was both collegial and open to discussion from all viewpoints.  These were important conditions which established a climate of respect and trust in the WG; as it set about the challenging </w:t>
      </w:r>
      <w:r w:rsidR="00A1788D" w:rsidRPr="006236B7">
        <w:rPr>
          <w:rFonts w:cstheme="minorHAnsi"/>
          <w:sz w:val="24"/>
          <w:szCs w:val="24"/>
          <w:lang w:val="mi-NZ"/>
        </w:rPr>
        <w:t>task set before it</w:t>
      </w:r>
      <w:r w:rsidRPr="006236B7">
        <w:rPr>
          <w:rFonts w:cstheme="minorHAnsi"/>
          <w:sz w:val="24"/>
          <w:szCs w:val="24"/>
          <w:lang w:val="mi-NZ"/>
        </w:rPr>
        <w:t xml:space="preserve">. </w:t>
      </w:r>
    </w:p>
    <w:p w14:paraId="6118D28C" w14:textId="43BBAFFC" w:rsidR="00D75FF5" w:rsidRPr="006236B7" w:rsidRDefault="00D75FF5" w:rsidP="00A12A00">
      <w:pPr>
        <w:spacing w:after="480"/>
        <w:jc w:val="both"/>
        <w:rPr>
          <w:rFonts w:cstheme="minorHAnsi"/>
          <w:sz w:val="24"/>
          <w:szCs w:val="24"/>
          <w:lang w:val="mi-NZ"/>
        </w:rPr>
      </w:pPr>
      <w:r w:rsidRPr="006236B7">
        <w:rPr>
          <w:rFonts w:cstheme="minorHAnsi"/>
          <w:sz w:val="24"/>
          <w:szCs w:val="24"/>
          <w:lang w:val="mi-NZ"/>
        </w:rPr>
        <w:lastRenderedPageBreak/>
        <w:t xml:space="preserve">The WG was always mindful of the thoughts and prayers of faithful Anglicans throughout the Church; and trust their dedication to prayer may be reflected not only in the regard WG members developed for each other, but also in the contents of the report which is presented for consideration. </w:t>
      </w:r>
    </w:p>
    <w:p w14:paraId="6D87F8D9" w14:textId="49B8775E" w:rsidR="001178B0" w:rsidRPr="006236B7" w:rsidRDefault="001178B0" w:rsidP="00A12A00">
      <w:pPr>
        <w:pStyle w:val="Heading2"/>
        <w:spacing w:after="240"/>
        <w:rPr>
          <w:rFonts w:asciiTheme="minorHAnsi" w:hAnsiTheme="minorHAnsi" w:cstheme="minorHAnsi"/>
          <w:b/>
          <w:color w:val="auto"/>
          <w:sz w:val="32"/>
          <w:szCs w:val="24"/>
        </w:rPr>
      </w:pPr>
      <w:r w:rsidRPr="006236B7">
        <w:rPr>
          <w:rFonts w:asciiTheme="minorHAnsi" w:hAnsiTheme="minorHAnsi" w:cstheme="minorHAnsi"/>
          <w:b/>
          <w:color w:val="auto"/>
          <w:sz w:val="32"/>
          <w:szCs w:val="24"/>
        </w:rPr>
        <w:t>Conclusion</w:t>
      </w:r>
    </w:p>
    <w:p w14:paraId="6A6E0E21" w14:textId="54772D63" w:rsidR="00A2554A" w:rsidRPr="006236B7" w:rsidRDefault="00A2554A" w:rsidP="00A12A00">
      <w:pPr>
        <w:spacing w:after="0" w:line="240" w:lineRule="auto"/>
        <w:jc w:val="both"/>
        <w:rPr>
          <w:rFonts w:cstheme="minorHAnsi"/>
          <w:strike/>
          <w:sz w:val="24"/>
          <w:szCs w:val="24"/>
        </w:rPr>
      </w:pPr>
    </w:p>
    <w:p w14:paraId="7B150F2B" w14:textId="54C01391" w:rsidR="008E6D4A" w:rsidRPr="006236B7" w:rsidRDefault="008E6D4A" w:rsidP="00A12A00">
      <w:pPr>
        <w:spacing w:after="0" w:line="240" w:lineRule="auto"/>
        <w:jc w:val="both"/>
        <w:rPr>
          <w:rFonts w:cstheme="minorHAnsi"/>
          <w:sz w:val="24"/>
          <w:szCs w:val="24"/>
        </w:rPr>
      </w:pPr>
      <w:r w:rsidRPr="006236B7">
        <w:rPr>
          <w:rFonts w:cstheme="minorHAnsi"/>
          <w:sz w:val="24"/>
          <w:szCs w:val="24"/>
        </w:rPr>
        <w:t>We submit this report in the hope that the structural changes proposed will allow the opportunity for faithful Anglicans to remain engaged in an ongoing fair and robust debate on human sexuality in this Church</w:t>
      </w:r>
      <w:r w:rsidR="00977387" w:rsidRPr="006236B7">
        <w:rPr>
          <w:rFonts w:cstheme="minorHAnsi"/>
          <w:sz w:val="24"/>
          <w:szCs w:val="24"/>
        </w:rPr>
        <w:t xml:space="preserve">, </w:t>
      </w:r>
      <w:r w:rsidR="003F5DE5" w:rsidRPr="006236B7">
        <w:rPr>
          <w:rFonts w:cstheme="minorHAnsi"/>
          <w:sz w:val="24"/>
          <w:szCs w:val="24"/>
        </w:rPr>
        <w:t>without that debate occupying formal time at Synods and GSTHW for some years</w:t>
      </w:r>
      <w:r w:rsidR="00977387" w:rsidRPr="006236B7">
        <w:rPr>
          <w:rFonts w:cstheme="minorHAnsi"/>
          <w:sz w:val="24"/>
          <w:szCs w:val="24"/>
        </w:rPr>
        <w:t xml:space="preserve">, </w:t>
      </w:r>
      <w:r w:rsidRPr="006236B7">
        <w:rPr>
          <w:rFonts w:cstheme="minorHAnsi"/>
          <w:sz w:val="24"/>
          <w:szCs w:val="24"/>
        </w:rPr>
        <w:t xml:space="preserve">and at the same time accomplish a balance along the theological spectrum, between those who wish to conduct </w:t>
      </w:r>
      <w:r w:rsidR="004045D3">
        <w:rPr>
          <w:rFonts w:cstheme="minorHAnsi"/>
          <w:sz w:val="24"/>
          <w:szCs w:val="24"/>
        </w:rPr>
        <w:t xml:space="preserve">the </w:t>
      </w:r>
      <w:r w:rsidRPr="006236B7">
        <w:rPr>
          <w:rFonts w:cstheme="minorHAnsi"/>
          <w:sz w:val="24"/>
          <w:szCs w:val="24"/>
        </w:rPr>
        <w:t>blessings of relationships and those who do not.</w:t>
      </w:r>
    </w:p>
    <w:p w14:paraId="75A0DE2D" w14:textId="0D7A88EE" w:rsidR="00CC7486" w:rsidRPr="006236B7" w:rsidRDefault="00CC7486" w:rsidP="00A12A00">
      <w:pPr>
        <w:spacing w:after="0" w:line="240" w:lineRule="auto"/>
        <w:jc w:val="both"/>
        <w:rPr>
          <w:rFonts w:cstheme="minorHAnsi"/>
          <w:sz w:val="24"/>
          <w:szCs w:val="24"/>
        </w:rPr>
      </w:pPr>
    </w:p>
    <w:p w14:paraId="36FB4754" w14:textId="693FBE36" w:rsidR="00CA1539" w:rsidRPr="006236B7" w:rsidRDefault="00CA1539" w:rsidP="00CA1539">
      <w:pPr>
        <w:spacing w:after="0" w:line="240" w:lineRule="auto"/>
        <w:jc w:val="center"/>
        <w:rPr>
          <w:rFonts w:cstheme="minorHAnsi"/>
          <w:spacing w:val="-2"/>
          <w:sz w:val="48"/>
          <w:szCs w:val="24"/>
          <w:lang w:val="en-AU"/>
        </w:rPr>
      </w:pPr>
      <w:r w:rsidRPr="006236B7">
        <w:rPr>
          <w:rFonts w:cstheme="minorHAnsi"/>
          <w:spacing w:val="-2"/>
          <w:sz w:val="48"/>
          <w:szCs w:val="24"/>
          <w:lang w:val="en-AU"/>
        </w:rPr>
        <w:t>~</w:t>
      </w:r>
    </w:p>
    <w:p w14:paraId="46F0160C" w14:textId="77777777" w:rsidR="00ED5968" w:rsidRPr="006236B7" w:rsidRDefault="00ED5968">
      <w:pPr>
        <w:rPr>
          <w:rFonts w:cstheme="minorHAnsi"/>
          <w:b/>
          <w:sz w:val="32"/>
          <w:szCs w:val="24"/>
        </w:rPr>
      </w:pPr>
      <w:r w:rsidRPr="006236B7">
        <w:rPr>
          <w:rFonts w:cstheme="minorHAnsi"/>
          <w:b/>
          <w:sz w:val="32"/>
          <w:szCs w:val="24"/>
        </w:rPr>
        <w:br w:type="page"/>
      </w:r>
    </w:p>
    <w:p w14:paraId="1AB6BB0B" w14:textId="1396C516" w:rsidR="002A1D1E" w:rsidRPr="006236B7" w:rsidRDefault="007D3D49" w:rsidP="00201DCA">
      <w:pPr>
        <w:spacing w:after="240"/>
        <w:rPr>
          <w:rFonts w:cstheme="minorHAnsi"/>
          <w:b/>
          <w:sz w:val="36"/>
          <w:szCs w:val="24"/>
        </w:rPr>
      </w:pPr>
      <w:r w:rsidRPr="006236B7">
        <w:rPr>
          <w:rFonts w:cstheme="minorHAnsi"/>
          <w:b/>
          <w:sz w:val="36"/>
          <w:szCs w:val="24"/>
        </w:rPr>
        <w:lastRenderedPageBreak/>
        <w:t>Appendix</w:t>
      </w:r>
    </w:p>
    <w:p w14:paraId="767319A3" w14:textId="77777777" w:rsidR="007D3D49" w:rsidRPr="006236B7" w:rsidRDefault="007D3D49" w:rsidP="007D3D49">
      <w:pPr>
        <w:pStyle w:val="Heading2"/>
        <w:numPr>
          <w:ilvl w:val="0"/>
          <w:numId w:val="10"/>
        </w:numPr>
        <w:spacing w:after="240"/>
        <w:ind w:left="709" w:hanging="709"/>
        <w:rPr>
          <w:rFonts w:asciiTheme="minorHAnsi" w:hAnsiTheme="minorHAnsi" w:cstheme="minorHAnsi"/>
          <w:b/>
          <w:color w:val="auto"/>
          <w:sz w:val="32"/>
          <w:szCs w:val="24"/>
        </w:rPr>
      </w:pPr>
      <w:bookmarkStart w:id="11" w:name="_Toc485062025"/>
      <w:r w:rsidRPr="006236B7">
        <w:rPr>
          <w:rFonts w:asciiTheme="minorHAnsi" w:hAnsiTheme="minorHAnsi" w:cstheme="minorHAnsi"/>
          <w:b/>
          <w:color w:val="auto"/>
          <w:sz w:val="32"/>
          <w:szCs w:val="24"/>
        </w:rPr>
        <w:t>New Declarations</w:t>
      </w:r>
    </w:p>
    <w:p w14:paraId="38AB6A37" w14:textId="7079AD29" w:rsidR="007D3D49" w:rsidRPr="006236B7" w:rsidRDefault="007D3D49" w:rsidP="007D3D49">
      <w:pPr>
        <w:spacing w:after="480"/>
        <w:rPr>
          <w:sz w:val="24"/>
        </w:rPr>
      </w:pPr>
      <w:r w:rsidRPr="006236B7">
        <w:rPr>
          <w:sz w:val="24"/>
        </w:rPr>
        <w:t xml:space="preserve">The WG </w:t>
      </w:r>
      <w:r w:rsidRPr="006236B7">
        <w:rPr>
          <w:b/>
          <w:sz w:val="24"/>
        </w:rPr>
        <w:t xml:space="preserve">recommends </w:t>
      </w:r>
      <w:r w:rsidRPr="006236B7">
        <w:rPr>
          <w:sz w:val="24"/>
        </w:rPr>
        <w:t xml:space="preserve">new forms of declaration </w:t>
      </w:r>
      <w:r w:rsidR="007F0FD0" w:rsidRPr="006236B7">
        <w:rPr>
          <w:sz w:val="24"/>
        </w:rPr>
        <w:t>b</w:t>
      </w:r>
      <w:r w:rsidRPr="006236B7">
        <w:rPr>
          <w:sz w:val="24"/>
        </w:rPr>
        <w:t xml:space="preserve">e introduced in this Church.  </w:t>
      </w:r>
    </w:p>
    <w:p w14:paraId="23169E51" w14:textId="77777777" w:rsidR="007D3D49" w:rsidRPr="006236B7" w:rsidRDefault="007D3D49" w:rsidP="007D3D49">
      <w:pPr>
        <w:pStyle w:val="Heading3"/>
        <w:rPr>
          <w:rFonts w:asciiTheme="minorHAnsi" w:hAnsiTheme="minorHAnsi" w:cstheme="minorHAnsi"/>
          <w:b/>
          <w:color w:val="auto"/>
          <w:sz w:val="28"/>
        </w:rPr>
      </w:pPr>
      <w:r w:rsidRPr="006236B7">
        <w:rPr>
          <w:rFonts w:asciiTheme="minorHAnsi" w:hAnsiTheme="minorHAnsi" w:cstheme="minorHAnsi"/>
          <w:b/>
          <w:color w:val="auto"/>
          <w:sz w:val="28"/>
        </w:rPr>
        <w:t>1.1</w:t>
      </w:r>
      <w:r w:rsidRPr="006236B7">
        <w:rPr>
          <w:rFonts w:asciiTheme="minorHAnsi" w:hAnsiTheme="minorHAnsi" w:cstheme="minorHAnsi"/>
          <w:b/>
          <w:color w:val="auto"/>
          <w:sz w:val="28"/>
        </w:rPr>
        <w:tab/>
        <w:t>Amended General Declaration</w:t>
      </w:r>
      <w:bookmarkEnd w:id="11"/>
    </w:p>
    <w:p w14:paraId="35C45734" w14:textId="7C6D82F4" w:rsidR="007D3D49" w:rsidRPr="006236B7" w:rsidRDefault="007D3D49" w:rsidP="007D3D49">
      <w:pPr>
        <w:tabs>
          <w:tab w:val="left" w:pos="-720"/>
        </w:tabs>
        <w:suppressAutoHyphens/>
        <w:spacing w:before="100" w:beforeAutospacing="1" w:after="100" w:afterAutospacing="1" w:line="240" w:lineRule="auto"/>
        <w:jc w:val="both"/>
        <w:rPr>
          <w:rFonts w:cstheme="minorHAnsi"/>
          <w:spacing w:val="-2"/>
          <w:sz w:val="24"/>
          <w:szCs w:val="24"/>
          <w:lang w:val="en-AU"/>
        </w:rPr>
      </w:pPr>
      <w:bookmarkStart w:id="12" w:name="_Hlk486511358"/>
      <w:r w:rsidRPr="006236B7">
        <w:rPr>
          <w:rFonts w:cstheme="minorHAnsi"/>
          <w:b/>
          <w:spacing w:val="-2"/>
          <w:sz w:val="24"/>
          <w:szCs w:val="24"/>
          <w:u w:val="single"/>
          <w:lang w:val="en-AU"/>
        </w:rPr>
        <w:t xml:space="preserve">I, A.B.  DO </w:t>
      </w:r>
      <w:bookmarkEnd w:id="12"/>
      <w:r w:rsidRPr="006236B7">
        <w:rPr>
          <w:rFonts w:cstheme="minorHAnsi"/>
          <w:b/>
          <w:spacing w:val="-2"/>
          <w:sz w:val="24"/>
          <w:szCs w:val="24"/>
          <w:u w:val="single"/>
          <w:lang w:val="en-AU"/>
        </w:rPr>
        <w:t>DECLARE</w:t>
      </w:r>
      <w:r w:rsidRPr="006236B7">
        <w:rPr>
          <w:rFonts w:cstheme="minorHAnsi"/>
          <w:spacing w:val="-2"/>
          <w:sz w:val="24"/>
          <w:szCs w:val="24"/>
          <w:lang w:val="en-AU"/>
        </w:rPr>
        <w:t xml:space="preserve"> that I will give all due obedience to the Constitution/Te Pouhere and the Code of Canons of the Anglican Church in Aotearoa New Zealand and Polynesia and to the decisions and judgments of those holding authority under the Constitution/Te Pouhere and the Code of Canons including all regulations which may be made pursuant to the Constitution/Te Pouhere and the Code of Canons.</w:t>
      </w:r>
    </w:p>
    <w:p w14:paraId="48522E32" w14:textId="77777777" w:rsidR="007D3D49" w:rsidRPr="006236B7" w:rsidRDefault="007D3D49" w:rsidP="007D3D49">
      <w:pPr>
        <w:tabs>
          <w:tab w:val="left" w:pos="-720"/>
        </w:tabs>
        <w:suppressAutoHyphens/>
        <w:spacing w:before="100" w:beforeAutospacing="1" w:after="100" w:afterAutospacing="1" w:line="240" w:lineRule="auto"/>
        <w:jc w:val="both"/>
        <w:rPr>
          <w:rFonts w:cstheme="minorHAnsi"/>
          <w:spacing w:val="-2"/>
          <w:sz w:val="24"/>
          <w:szCs w:val="24"/>
          <w:lang w:val="en-AU"/>
        </w:rPr>
      </w:pPr>
      <w:r w:rsidRPr="006236B7">
        <w:rPr>
          <w:rFonts w:cstheme="minorHAnsi"/>
          <w:b/>
          <w:spacing w:val="-2"/>
          <w:sz w:val="24"/>
          <w:szCs w:val="24"/>
          <w:u w:val="single"/>
          <w:lang w:val="en-AU"/>
        </w:rPr>
        <w:t>AND</w:t>
      </w:r>
      <w:r w:rsidRPr="006236B7">
        <w:rPr>
          <w:rFonts w:cstheme="minorHAnsi"/>
          <w:b/>
          <w:spacing w:val="-2"/>
          <w:sz w:val="24"/>
          <w:szCs w:val="24"/>
          <w:lang w:val="en-AU"/>
        </w:rPr>
        <w:t xml:space="preserve"> </w:t>
      </w:r>
      <w:r w:rsidRPr="006236B7">
        <w:rPr>
          <w:rFonts w:cstheme="minorHAnsi"/>
          <w:spacing w:val="-2"/>
          <w:sz w:val="24"/>
          <w:szCs w:val="24"/>
          <w:lang w:val="en-AU"/>
        </w:rPr>
        <w:t>I hereby undertake in consideration of my holding any such office or membership immediately to resign that office or membership together with all the rights and emoluments appertaining thereto whenever I shall be called upon so to do by those acting under authority given to them by the Constitution/Te Pouhere or the Code of Canons or any regulations made pursuant to them.</w:t>
      </w:r>
    </w:p>
    <w:p w14:paraId="13C318DF" w14:textId="77777777" w:rsidR="007D3D49" w:rsidRPr="006236B7" w:rsidRDefault="007D3D49" w:rsidP="007D3D49">
      <w:pPr>
        <w:tabs>
          <w:tab w:val="left" w:pos="-720"/>
        </w:tabs>
        <w:suppressAutoHyphens/>
        <w:spacing w:before="100" w:beforeAutospacing="1" w:after="100" w:afterAutospacing="1" w:line="240" w:lineRule="auto"/>
        <w:jc w:val="both"/>
        <w:rPr>
          <w:rFonts w:cstheme="minorHAnsi"/>
          <w:spacing w:val="-2"/>
          <w:sz w:val="24"/>
          <w:szCs w:val="24"/>
          <w:lang w:val="en-AU"/>
        </w:rPr>
      </w:pPr>
      <w:r w:rsidRPr="006236B7">
        <w:rPr>
          <w:rFonts w:cstheme="minorHAnsi"/>
          <w:spacing w:val="-2"/>
          <w:sz w:val="24"/>
          <w:szCs w:val="24"/>
          <w:lang w:val="en-AU"/>
        </w:rPr>
        <w:t>Given under my hand this                  day of                  in the presence of:</w:t>
      </w:r>
    </w:p>
    <w:p w14:paraId="3E9DDB49" w14:textId="77777777" w:rsidR="007D3D49" w:rsidRPr="006236B7" w:rsidRDefault="007D3D49" w:rsidP="007D3D49">
      <w:pPr>
        <w:tabs>
          <w:tab w:val="left" w:pos="-720"/>
        </w:tabs>
        <w:suppressAutoHyphens/>
        <w:spacing w:before="100" w:beforeAutospacing="1" w:after="100" w:afterAutospacing="1" w:line="240" w:lineRule="auto"/>
        <w:jc w:val="both"/>
        <w:rPr>
          <w:rFonts w:cstheme="minorHAnsi"/>
          <w:spacing w:val="-2"/>
          <w:sz w:val="24"/>
          <w:szCs w:val="24"/>
          <w:lang w:val="en-AU"/>
        </w:rPr>
      </w:pPr>
    </w:p>
    <w:p w14:paraId="48F242CE" w14:textId="77777777" w:rsidR="007D3D49" w:rsidRPr="006236B7" w:rsidRDefault="007D3D49" w:rsidP="007D3D49">
      <w:pPr>
        <w:spacing w:after="0" w:line="240" w:lineRule="auto"/>
        <w:rPr>
          <w:rFonts w:cstheme="minorHAnsi"/>
          <w:sz w:val="24"/>
          <w:szCs w:val="24"/>
          <w:lang w:val="mi-NZ"/>
        </w:rPr>
      </w:pPr>
    </w:p>
    <w:p w14:paraId="10F9B706" w14:textId="77777777" w:rsidR="007D3D49" w:rsidRPr="006236B7" w:rsidRDefault="007D3D49" w:rsidP="007F0FD0">
      <w:pPr>
        <w:tabs>
          <w:tab w:val="left" w:pos="-720"/>
        </w:tabs>
        <w:suppressAutoHyphens/>
        <w:spacing w:before="100" w:beforeAutospacing="1" w:after="100" w:afterAutospacing="1" w:line="240" w:lineRule="auto"/>
        <w:jc w:val="center"/>
        <w:rPr>
          <w:rFonts w:cstheme="minorHAnsi"/>
          <w:spacing w:val="-2"/>
          <w:sz w:val="48"/>
          <w:szCs w:val="24"/>
          <w:lang w:val="en-AU"/>
        </w:rPr>
      </w:pPr>
      <w:r w:rsidRPr="006236B7">
        <w:rPr>
          <w:rFonts w:cstheme="minorHAnsi"/>
          <w:spacing w:val="-2"/>
          <w:sz w:val="48"/>
          <w:szCs w:val="24"/>
          <w:lang w:val="en-AU"/>
        </w:rPr>
        <w:t>~</w:t>
      </w:r>
    </w:p>
    <w:p w14:paraId="56EF2104" w14:textId="77777777" w:rsidR="007D3D49" w:rsidRPr="006236B7" w:rsidRDefault="007D3D49" w:rsidP="007D3D49">
      <w:pPr>
        <w:tabs>
          <w:tab w:val="left" w:pos="-720"/>
        </w:tabs>
        <w:suppressAutoHyphens/>
        <w:spacing w:before="100" w:beforeAutospacing="1" w:after="100" w:afterAutospacing="1" w:line="240" w:lineRule="auto"/>
        <w:jc w:val="both"/>
        <w:rPr>
          <w:rFonts w:cstheme="minorHAnsi"/>
          <w:spacing w:val="-2"/>
          <w:sz w:val="24"/>
          <w:szCs w:val="24"/>
          <w:lang w:val="en-AU"/>
        </w:rPr>
      </w:pPr>
    </w:p>
    <w:p w14:paraId="2ED28D5E" w14:textId="77777777" w:rsidR="007D3D49" w:rsidRPr="006236B7" w:rsidRDefault="007D3D49" w:rsidP="007D3D49">
      <w:pPr>
        <w:tabs>
          <w:tab w:val="left" w:pos="-720"/>
        </w:tabs>
        <w:suppressAutoHyphens/>
        <w:spacing w:before="100" w:beforeAutospacing="1" w:after="100" w:afterAutospacing="1" w:line="240" w:lineRule="auto"/>
        <w:jc w:val="both"/>
        <w:rPr>
          <w:rFonts w:cstheme="minorHAnsi"/>
          <w:spacing w:val="-2"/>
          <w:sz w:val="24"/>
          <w:szCs w:val="24"/>
          <w:lang w:val="en-AU"/>
        </w:rPr>
      </w:pPr>
    </w:p>
    <w:p w14:paraId="5E860CBD" w14:textId="77777777" w:rsidR="007D3D49" w:rsidRPr="006236B7" w:rsidRDefault="007D3D49" w:rsidP="007D3D49">
      <w:pPr>
        <w:rPr>
          <w:rFonts w:cstheme="minorHAnsi"/>
          <w:spacing w:val="-2"/>
          <w:sz w:val="24"/>
          <w:szCs w:val="24"/>
          <w:lang w:val="en-AU"/>
        </w:rPr>
      </w:pPr>
      <w:r w:rsidRPr="006236B7">
        <w:rPr>
          <w:rFonts w:cstheme="minorHAnsi"/>
          <w:spacing w:val="-2"/>
          <w:sz w:val="24"/>
          <w:szCs w:val="24"/>
          <w:lang w:val="en-AU"/>
        </w:rPr>
        <w:br w:type="page"/>
      </w:r>
    </w:p>
    <w:p w14:paraId="57A39456" w14:textId="77777777" w:rsidR="007D3D49" w:rsidRPr="006236B7" w:rsidRDefault="007D3D49" w:rsidP="007D3D49">
      <w:pPr>
        <w:pStyle w:val="Heading3"/>
        <w:rPr>
          <w:rFonts w:asciiTheme="minorHAnsi" w:hAnsiTheme="minorHAnsi" w:cstheme="minorHAnsi"/>
          <w:b/>
          <w:color w:val="auto"/>
          <w:sz w:val="28"/>
        </w:rPr>
      </w:pPr>
      <w:bookmarkStart w:id="13" w:name="_Toc485062026"/>
      <w:r w:rsidRPr="006236B7">
        <w:rPr>
          <w:rFonts w:asciiTheme="minorHAnsi" w:hAnsiTheme="minorHAnsi" w:cstheme="minorHAnsi"/>
          <w:b/>
          <w:color w:val="auto"/>
          <w:sz w:val="28"/>
        </w:rPr>
        <w:lastRenderedPageBreak/>
        <w:t>1.2</w:t>
      </w:r>
      <w:r w:rsidRPr="006236B7">
        <w:rPr>
          <w:rFonts w:asciiTheme="minorHAnsi" w:hAnsiTheme="minorHAnsi" w:cstheme="minorHAnsi"/>
          <w:b/>
          <w:color w:val="auto"/>
          <w:sz w:val="28"/>
        </w:rPr>
        <w:tab/>
        <w:t>Amended Declaration for Bishops</w:t>
      </w:r>
      <w:bookmarkEnd w:id="13"/>
    </w:p>
    <w:p w14:paraId="397E93BD" w14:textId="77777777" w:rsidR="007D3D49" w:rsidRPr="006236B7" w:rsidRDefault="007D3D49" w:rsidP="007D3D49">
      <w:pPr>
        <w:rPr>
          <w:rFonts w:cstheme="minorHAnsi"/>
        </w:rPr>
      </w:pPr>
    </w:p>
    <w:p w14:paraId="47F69419" w14:textId="3D599692" w:rsidR="007D3D49" w:rsidRPr="006236B7" w:rsidRDefault="007D3D49" w:rsidP="007D3D49">
      <w:pPr>
        <w:spacing w:after="240" w:line="240" w:lineRule="auto"/>
        <w:rPr>
          <w:rFonts w:cstheme="minorHAnsi"/>
          <w:spacing w:val="-2"/>
          <w:sz w:val="24"/>
          <w:szCs w:val="24"/>
        </w:rPr>
      </w:pPr>
      <w:r w:rsidRPr="006236B7">
        <w:rPr>
          <w:rFonts w:cstheme="minorHAnsi"/>
          <w:b/>
          <w:spacing w:val="-2"/>
          <w:sz w:val="24"/>
          <w:szCs w:val="24"/>
          <w:u w:val="single"/>
          <w:lang w:val="en-AU"/>
        </w:rPr>
        <w:t>I,</w:t>
      </w:r>
      <w:r w:rsidR="00284D39" w:rsidRPr="006236B7">
        <w:rPr>
          <w:rFonts w:cstheme="minorHAnsi"/>
          <w:b/>
          <w:spacing w:val="-2"/>
          <w:sz w:val="24"/>
          <w:szCs w:val="24"/>
          <w:u w:val="single"/>
          <w:lang w:val="en-AU"/>
        </w:rPr>
        <w:t xml:space="preserve"> </w:t>
      </w:r>
      <w:r w:rsidRPr="006236B7">
        <w:rPr>
          <w:rFonts w:cstheme="minorHAnsi"/>
          <w:b/>
          <w:spacing w:val="-2"/>
          <w:sz w:val="24"/>
          <w:szCs w:val="24"/>
          <w:u w:val="single"/>
          <w:lang w:val="en-AU"/>
        </w:rPr>
        <w:t>A.B.</w:t>
      </w:r>
      <w:r w:rsidR="004152B6" w:rsidRPr="006236B7">
        <w:rPr>
          <w:rFonts w:cstheme="minorHAnsi"/>
          <w:b/>
          <w:spacing w:val="-2"/>
          <w:sz w:val="24"/>
          <w:szCs w:val="24"/>
          <w:u w:val="single"/>
          <w:lang w:val="en-AU"/>
        </w:rPr>
        <w:t>,</w:t>
      </w:r>
      <w:r w:rsidRPr="006236B7">
        <w:rPr>
          <w:rFonts w:cstheme="minorHAnsi"/>
          <w:b/>
          <w:spacing w:val="-2"/>
          <w:sz w:val="24"/>
          <w:szCs w:val="24"/>
          <w:lang w:val="en-AU"/>
        </w:rPr>
        <w:t xml:space="preserve"> </w:t>
      </w:r>
      <w:r w:rsidRPr="006236B7">
        <w:rPr>
          <w:rFonts w:cstheme="minorHAnsi"/>
          <w:spacing w:val="-2"/>
          <w:sz w:val="24"/>
          <w:szCs w:val="24"/>
        </w:rPr>
        <w:t>being about to be ordained to the holy order of bishop</w:t>
      </w:r>
    </w:p>
    <w:p w14:paraId="599C6623" w14:textId="77777777" w:rsidR="007D3D49" w:rsidRPr="006236B7" w:rsidRDefault="007D3D49" w:rsidP="007D3D49">
      <w:pPr>
        <w:spacing w:after="240" w:line="240" w:lineRule="auto"/>
        <w:rPr>
          <w:rFonts w:cstheme="minorHAnsi"/>
          <w:spacing w:val="-2"/>
          <w:sz w:val="24"/>
          <w:szCs w:val="24"/>
        </w:rPr>
      </w:pPr>
      <w:r w:rsidRPr="006236B7">
        <w:rPr>
          <w:rFonts w:cstheme="minorHAnsi"/>
          <w:spacing w:val="-2"/>
          <w:sz w:val="24"/>
          <w:szCs w:val="24"/>
        </w:rPr>
        <w:t>and/or instituted to the office of</w:t>
      </w:r>
    </w:p>
    <w:p w14:paraId="60072B7F" w14:textId="77777777" w:rsidR="007D3D49" w:rsidRPr="006236B7" w:rsidRDefault="007D3D49" w:rsidP="007D3D49">
      <w:pPr>
        <w:spacing w:after="240" w:line="240" w:lineRule="auto"/>
        <w:rPr>
          <w:rFonts w:cstheme="minorHAnsi"/>
          <w:b/>
          <w:spacing w:val="-2"/>
          <w:sz w:val="24"/>
          <w:szCs w:val="24"/>
        </w:rPr>
      </w:pPr>
      <w:r w:rsidRPr="006236B7">
        <w:rPr>
          <w:rFonts w:cstheme="minorHAnsi"/>
          <w:b/>
          <w:spacing w:val="-2"/>
          <w:sz w:val="24"/>
          <w:szCs w:val="24"/>
        </w:rPr>
        <w:t>DO SOLEMNLY MAKE THE FOLLOWING DECLARATION:</w:t>
      </w:r>
    </w:p>
    <w:p w14:paraId="0E1C9EBA" w14:textId="77777777" w:rsidR="007D3D49" w:rsidRPr="006236B7" w:rsidRDefault="007D3D49" w:rsidP="007D3D49">
      <w:pPr>
        <w:spacing w:after="240" w:line="240" w:lineRule="auto"/>
        <w:jc w:val="both"/>
        <w:rPr>
          <w:rFonts w:cstheme="minorHAnsi"/>
          <w:spacing w:val="-2"/>
          <w:sz w:val="24"/>
          <w:szCs w:val="24"/>
        </w:rPr>
      </w:pPr>
      <w:r w:rsidRPr="006236B7">
        <w:rPr>
          <w:rFonts w:cstheme="minorHAnsi"/>
          <w:spacing w:val="-2"/>
          <w:sz w:val="24"/>
          <w:szCs w:val="24"/>
        </w:rPr>
        <w:t>I believe in the faith, which is revealed in the Holy Scriptures and set forth in the Catholic Creeds, as this Church has received and explained it in its Formularies and its authorised worship.</w:t>
      </w:r>
    </w:p>
    <w:p w14:paraId="7B01F526" w14:textId="77777777" w:rsidR="007D3D49" w:rsidRPr="006236B7" w:rsidRDefault="007D3D49" w:rsidP="007D3D49">
      <w:pPr>
        <w:spacing w:after="240" w:line="240" w:lineRule="auto"/>
        <w:jc w:val="both"/>
        <w:rPr>
          <w:rFonts w:cstheme="minorHAnsi"/>
          <w:spacing w:val="-2"/>
          <w:sz w:val="24"/>
          <w:szCs w:val="24"/>
        </w:rPr>
      </w:pPr>
      <w:r w:rsidRPr="006236B7">
        <w:rPr>
          <w:rFonts w:cstheme="minorHAnsi"/>
          <w:spacing w:val="-2"/>
          <w:sz w:val="24"/>
          <w:szCs w:val="24"/>
        </w:rPr>
        <w:t>I affirm my allegiance to the doctrine to which clause 1 of the Fundamental Provisions, and clauses 1 and 2 of Part B bear witness.</w:t>
      </w:r>
    </w:p>
    <w:p w14:paraId="152699C2" w14:textId="77777777" w:rsidR="007D3D49" w:rsidRPr="006236B7" w:rsidRDefault="007D3D49" w:rsidP="007D3D49">
      <w:pPr>
        <w:spacing w:after="240" w:line="240" w:lineRule="auto"/>
        <w:jc w:val="both"/>
        <w:rPr>
          <w:rFonts w:cstheme="minorHAnsi"/>
          <w:spacing w:val="-2"/>
          <w:sz w:val="24"/>
          <w:szCs w:val="24"/>
        </w:rPr>
      </w:pPr>
      <w:r w:rsidRPr="006236B7">
        <w:rPr>
          <w:rFonts w:cstheme="minorHAnsi"/>
          <w:spacing w:val="-2"/>
          <w:sz w:val="24"/>
          <w:szCs w:val="24"/>
        </w:rPr>
        <w:t>In public prayer and administration of the sacraments I will use only the forms of service which are authorised or allowed by lawful authority.</w:t>
      </w:r>
    </w:p>
    <w:p w14:paraId="04E57123" w14:textId="77777777" w:rsidR="007D3D49" w:rsidRPr="006236B7" w:rsidRDefault="007D3D49" w:rsidP="007D3D49">
      <w:pPr>
        <w:spacing w:after="240" w:line="240" w:lineRule="auto"/>
        <w:jc w:val="both"/>
        <w:rPr>
          <w:rFonts w:cstheme="minorHAnsi"/>
          <w:spacing w:val="-2"/>
          <w:sz w:val="24"/>
          <w:szCs w:val="24"/>
        </w:rPr>
      </w:pPr>
      <w:r w:rsidRPr="006236B7">
        <w:rPr>
          <w:rFonts w:cstheme="minorHAnsi"/>
          <w:spacing w:val="-2"/>
          <w:sz w:val="24"/>
          <w:szCs w:val="24"/>
        </w:rPr>
        <w:t xml:space="preserve">I will uphold the covenant and partnership expressed in the Constitution / Te Pouhere between Te Pīhopatanga o Aotearoa as a whole and through its constituent parts and the Dioceses in New Zealand together and severally and through their constituent parts and with the Diocese of Polynesia as a whole and through its constituent parts. </w:t>
      </w:r>
    </w:p>
    <w:p w14:paraId="23858A17" w14:textId="41FD35F8" w:rsidR="007D3D49" w:rsidRPr="006236B7" w:rsidRDefault="007D3D49" w:rsidP="00005F43">
      <w:pPr>
        <w:spacing w:after="120"/>
        <w:rPr>
          <w:rFonts w:cstheme="minorHAnsi"/>
          <w:spacing w:val="-2"/>
          <w:sz w:val="24"/>
          <w:szCs w:val="24"/>
        </w:rPr>
      </w:pPr>
      <w:r w:rsidRPr="006236B7">
        <w:rPr>
          <w:rFonts w:cstheme="minorHAnsi"/>
          <w:spacing w:val="-2"/>
          <w:sz w:val="24"/>
          <w:szCs w:val="24"/>
        </w:rPr>
        <w:t>The foregoing declaration was made and subscribed by the abovenamed</w:t>
      </w:r>
      <w:r w:rsidR="00005F43" w:rsidRPr="006236B7">
        <w:rPr>
          <w:rFonts w:cstheme="minorHAnsi"/>
          <w:spacing w:val="-2"/>
          <w:sz w:val="24"/>
          <w:szCs w:val="24"/>
        </w:rPr>
        <w:t xml:space="preserve"> </w:t>
      </w:r>
      <w:r w:rsidRPr="006236B7">
        <w:rPr>
          <w:rFonts w:cstheme="minorHAnsi"/>
          <w:spacing w:val="-2"/>
          <w:sz w:val="24"/>
          <w:szCs w:val="24"/>
        </w:rPr>
        <w:t xml:space="preserve">on the          day of </w:t>
      </w:r>
      <w:r w:rsidR="00005F43" w:rsidRPr="006236B7">
        <w:rPr>
          <w:rFonts w:cstheme="minorHAnsi"/>
          <w:spacing w:val="-2"/>
          <w:sz w:val="24"/>
          <w:szCs w:val="24"/>
        </w:rPr>
        <w:t xml:space="preserve">            </w:t>
      </w:r>
      <w:r w:rsidRPr="006236B7">
        <w:rPr>
          <w:rFonts w:cstheme="minorHAnsi"/>
          <w:spacing w:val="-2"/>
          <w:sz w:val="24"/>
          <w:szCs w:val="24"/>
        </w:rPr>
        <w:t>in the year of our Lord Two Thousand and</w:t>
      </w:r>
    </w:p>
    <w:p w14:paraId="550F5E75" w14:textId="77777777" w:rsidR="007D3D49" w:rsidRPr="006236B7" w:rsidRDefault="007D3D49" w:rsidP="007D3D49">
      <w:pPr>
        <w:spacing w:after="360" w:line="240" w:lineRule="auto"/>
        <w:rPr>
          <w:rFonts w:cstheme="minorHAnsi"/>
          <w:spacing w:val="-2"/>
          <w:sz w:val="24"/>
          <w:szCs w:val="24"/>
        </w:rPr>
      </w:pPr>
      <w:r w:rsidRPr="006236B7">
        <w:rPr>
          <w:rFonts w:cstheme="minorHAnsi"/>
          <w:spacing w:val="-2"/>
          <w:sz w:val="24"/>
          <w:szCs w:val="24"/>
        </w:rPr>
        <w:t>Signed:</w:t>
      </w:r>
    </w:p>
    <w:p w14:paraId="49A7A0FE" w14:textId="77777777" w:rsidR="007D3D49" w:rsidRPr="006236B7" w:rsidRDefault="007D3D49" w:rsidP="007D3D49">
      <w:pPr>
        <w:spacing w:after="0" w:line="240" w:lineRule="auto"/>
        <w:rPr>
          <w:rFonts w:cstheme="minorHAnsi"/>
          <w:sz w:val="24"/>
          <w:szCs w:val="24"/>
          <w:lang w:val="mi-NZ"/>
        </w:rPr>
      </w:pPr>
      <w:r w:rsidRPr="006236B7">
        <w:rPr>
          <w:rFonts w:cstheme="minorHAnsi"/>
          <w:spacing w:val="-2"/>
          <w:sz w:val="24"/>
          <w:szCs w:val="24"/>
        </w:rPr>
        <w:t>in the presence of:</w:t>
      </w:r>
      <w:r w:rsidRPr="006236B7">
        <w:rPr>
          <w:rFonts w:cstheme="minorHAnsi"/>
          <w:sz w:val="24"/>
          <w:szCs w:val="24"/>
          <w:lang w:val="mi-NZ"/>
        </w:rPr>
        <w:t xml:space="preserve"> </w:t>
      </w:r>
    </w:p>
    <w:p w14:paraId="3ED81F18" w14:textId="77777777" w:rsidR="007D3D49" w:rsidRPr="006236B7" w:rsidRDefault="007D3D49" w:rsidP="007D3D49">
      <w:pPr>
        <w:tabs>
          <w:tab w:val="left" w:pos="-720"/>
        </w:tabs>
        <w:suppressAutoHyphens/>
        <w:spacing w:before="100" w:beforeAutospacing="1" w:after="100" w:afterAutospacing="1" w:line="240" w:lineRule="auto"/>
        <w:jc w:val="center"/>
        <w:rPr>
          <w:rFonts w:cstheme="minorHAnsi"/>
          <w:spacing w:val="-2"/>
          <w:sz w:val="48"/>
          <w:szCs w:val="24"/>
          <w:lang w:val="en-AU"/>
        </w:rPr>
      </w:pPr>
    </w:p>
    <w:p w14:paraId="042DA800" w14:textId="77777777" w:rsidR="007D3D49" w:rsidRPr="006236B7" w:rsidRDefault="007D3D49" w:rsidP="007D3D49">
      <w:pPr>
        <w:tabs>
          <w:tab w:val="left" w:pos="-720"/>
        </w:tabs>
        <w:suppressAutoHyphens/>
        <w:spacing w:before="100" w:beforeAutospacing="1" w:after="100" w:afterAutospacing="1" w:line="240" w:lineRule="auto"/>
        <w:jc w:val="center"/>
        <w:rPr>
          <w:rFonts w:cstheme="minorHAnsi"/>
          <w:spacing w:val="-2"/>
          <w:sz w:val="48"/>
          <w:szCs w:val="24"/>
          <w:lang w:val="en-AU"/>
        </w:rPr>
      </w:pPr>
      <w:r w:rsidRPr="006236B7">
        <w:rPr>
          <w:rFonts w:cstheme="minorHAnsi"/>
          <w:spacing w:val="-2"/>
          <w:sz w:val="48"/>
          <w:szCs w:val="24"/>
          <w:lang w:val="en-AU"/>
        </w:rPr>
        <w:t>~</w:t>
      </w:r>
    </w:p>
    <w:p w14:paraId="6692B807" w14:textId="77777777" w:rsidR="007D3D49" w:rsidRPr="006236B7" w:rsidRDefault="007D3D49" w:rsidP="007D3D49">
      <w:pPr>
        <w:spacing w:after="0" w:line="240" w:lineRule="auto"/>
        <w:ind w:firstLine="720"/>
        <w:rPr>
          <w:rFonts w:cstheme="minorHAnsi"/>
          <w:spacing w:val="-2"/>
          <w:sz w:val="24"/>
          <w:szCs w:val="24"/>
        </w:rPr>
      </w:pPr>
    </w:p>
    <w:p w14:paraId="25AACEF1" w14:textId="77777777" w:rsidR="007D3D49" w:rsidRPr="006236B7" w:rsidRDefault="007D3D49" w:rsidP="007D3D49">
      <w:pPr>
        <w:spacing w:after="0" w:line="240" w:lineRule="auto"/>
        <w:ind w:firstLine="720"/>
        <w:rPr>
          <w:rFonts w:cstheme="minorHAnsi"/>
          <w:spacing w:val="-2"/>
          <w:sz w:val="24"/>
          <w:szCs w:val="24"/>
        </w:rPr>
      </w:pPr>
    </w:p>
    <w:p w14:paraId="24D1CAB2" w14:textId="77777777" w:rsidR="007D3D49" w:rsidRPr="006236B7" w:rsidRDefault="007D3D49" w:rsidP="007D3D49">
      <w:pPr>
        <w:rPr>
          <w:rFonts w:cstheme="minorHAnsi"/>
          <w:spacing w:val="-2"/>
          <w:sz w:val="24"/>
          <w:szCs w:val="24"/>
        </w:rPr>
      </w:pPr>
      <w:r w:rsidRPr="006236B7">
        <w:rPr>
          <w:rFonts w:cstheme="minorHAnsi"/>
          <w:spacing w:val="-2"/>
          <w:sz w:val="24"/>
          <w:szCs w:val="24"/>
        </w:rPr>
        <w:br w:type="page"/>
      </w:r>
    </w:p>
    <w:p w14:paraId="1F59CBA8" w14:textId="77777777" w:rsidR="007D3D49" w:rsidRPr="006236B7" w:rsidRDefault="007D3D49" w:rsidP="007D3D49">
      <w:pPr>
        <w:pStyle w:val="Heading3"/>
        <w:spacing w:after="240"/>
        <w:rPr>
          <w:rFonts w:asciiTheme="minorHAnsi" w:hAnsiTheme="minorHAnsi" w:cstheme="minorHAnsi"/>
          <w:b/>
          <w:color w:val="auto"/>
          <w:sz w:val="28"/>
        </w:rPr>
      </w:pPr>
      <w:bookmarkStart w:id="14" w:name="_Toc485062027"/>
      <w:r w:rsidRPr="006236B7">
        <w:rPr>
          <w:rFonts w:asciiTheme="minorHAnsi" w:hAnsiTheme="minorHAnsi" w:cstheme="minorHAnsi"/>
          <w:b/>
          <w:color w:val="auto"/>
          <w:sz w:val="28"/>
        </w:rPr>
        <w:lastRenderedPageBreak/>
        <w:t>1.3</w:t>
      </w:r>
      <w:r w:rsidRPr="006236B7">
        <w:rPr>
          <w:rFonts w:asciiTheme="minorHAnsi" w:hAnsiTheme="minorHAnsi" w:cstheme="minorHAnsi"/>
          <w:b/>
          <w:color w:val="auto"/>
          <w:sz w:val="28"/>
        </w:rPr>
        <w:tab/>
        <w:t>Amended Declaration for Clergy</w:t>
      </w:r>
      <w:bookmarkEnd w:id="14"/>
    </w:p>
    <w:p w14:paraId="52E6C053" w14:textId="38B97DDA" w:rsidR="007D3D49" w:rsidRPr="006236B7" w:rsidRDefault="007D3D49" w:rsidP="007D3D49">
      <w:pPr>
        <w:tabs>
          <w:tab w:val="right" w:pos="6937"/>
        </w:tabs>
        <w:spacing w:after="240" w:line="240" w:lineRule="auto"/>
        <w:jc w:val="both"/>
        <w:rPr>
          <w:rFonts w:cstheme="minorHAnsi"/>
          <w:i/>
          <w:spacing w:val="-2"/>
          <w:sz w:val="24"/>
          <w:szCs w:val="24"/>
        </w:rPr>
      </w:pPr>
      <w:r w:rsidRPr="006236B7">
        <w:rPr>
          <w:rFonts w:cstheme="minorHAnsi"/>
          <w:b/>
          <w:spacing w:val="-2"/>
          <w:sz w:val="24"/>
          <w:szCs w:val="24"/>
          <w:u w:val="single"/>
        </w:rPr>
        <w:t>I, A.B.</w:t>
      </w:r>
      <w:r w:rsidRPr="006236B7">
        <w:rPr>
          <w:rFonts w:cstheme="minorHAnsi"/>
          <w:b/>
          <w:spacing w:val="-2"/>
          <w:sz w:val="24"/>
          <w:szCs w:val="24"/>
        </w:rPr>
        <w:t>,</w:t>
      </w:r>
      <w:r w:rsidRPr="006236B7">
        <w:rPr>
          <w:rFonts w:cstheme="minorHAnsi"/>
          <w:spacing w:val="-2"/>
          <w:sz w:val="24"/>
          <w:szCs w:val="24"/>
        </w:rPr>
        <w:t xml:space="preserve"> being about to be licensed to the office of </w:t>
      </w:r>
      <w:r w:rsidRPr="006236B7">
        <w:rPr>
          <w:rFonts w:cstheme="minorHAnsi"/>
          <w:i/>
          <w:spacing w:val="-2"/>
          <w:sz w:val="24"/>
          <w:szCs w:val="24"/>
        </w:rPr>
        <w:t xml:space="preserve">[name of office] </w:t>
      </w:r>
      <w:r w:rsidRPr="006236B7">
        <w:rPr>
          <w:rFonts w:cstheme="minorHAnsi"/>
          <w:spacing w:val="-2"/>
          <w:sz w:val="24"/>
          <w:szCs w:val="24"/>
        </w:rPr>
        <w:t>given permission to officiate in</w:t>
      </w:r>
      <w:r w:rsidRPr="006236B7">
        <w:rPr>
          <w:rFonts w:cstheme="minorHAnsi"/>
          <w:i/>
          <w:spacing w:val="-2"/>
          <w:sz w:val="24"/>
          <w:szCs w:val="24"/>
        </w:rPr>
        <w:t xml:space="preserve"> [name of diocese or area] </w:t>
      </w:r>
      <w:r w:rsidRPr="006236B7">
        <w:rPr>
          <w:rFonts w:cstheme="minorHAnsi"/>
          <w:spacing w:val="-2"/>
          <w:sz w:val="24"/>
          <w:szCs w:val="24"/>
        </w:rPr>
        <w:t>authorised for</w:t>
      </w:r>
      <w:r w:rsidRPr="006236B7">
        <w:rPr>
          <w:rFonts w:cstheme="minorHAnsi"/>
          <w:i/>
          <w:spacing w:val="-2"/>
          <w:sz w:val="24"/>
          <w:szCs w:val="24"/>
        </w:rPr>
        <w:t xml:space="preserve"> [such a ministry]</w:t>
      </w:r>
    </w:p>
    <w:p w14:paraId="796D1740" w14:textId="277D038B" w:rsidR="007D3D49" w:rsidRPr="006236B7" w:rsidRDefault="007D3D49" w:rsidP="007D3D49">
      <w:pPr>
        <w:spacing w:after="240" w:line="240" w:lineRule="auto"/>
        <w:jc w:val="both"/>
        <w:rPr>
          <w:rFonts w:cstheme="minorHAnsi"/>
          <w:b/>
          <w:spacing w:val="-2"/>
          <w:sz w:val="24"/>
          <w:szCs w:val="24"/>
        </w:rPr>
      </w:pPr>
      <w:r w:rsidRPr="006236B7">
        <w:rPr>
          <w:rFonts w:cstheme="minorHAnsi"/>
          <w:b/>
          <w:spacing w:val="-2"/>
          <w:sz w:val="24"/>
          <w:szCs w:val="24"/>
        </w:rPr>
        <w:t xml:space="preserve">DO SOLEMNLY MAKE THE </w:t>
      </w:r>
      <w:r w:rsidR="00284D39" w:rsidRPr="006236B7">
        <w:rPr>
          <w:rFonts w:cstheme="minorHAnsi"/>
          <w:b/>
          <w:spacing w:val="-2"/>
          <w:sz w:val="24"/>
          <w:szCs w:val="24"/>
        </w:rPr>
        <w:t>FOLLOWING DECLARATION:</w:t>
      </w:r>
    </w:p>
    <w:p w14:paraId="6921F00D" w14:textId="77777777" w:rsidR="007D3D49" w:rsidRPr="006236B7" w:rsidRDefault="007D3D49" w:rsidP="007D3D49">
      <w:pPr>
        <w:spacing w:after="240" w:line="240" w:lineRule="auto"/>
        <w:jc w:val="both"/>
        <w:rPr>
          <w:rFonts w:cstheme="minorHAnsi"/>
          <w:spacing w:val="-2"/>
          <w:sz w:val="24"/>
          <w:szCs w:val="24"/>
        </w:rPr>
      </w:pPr>
      <w:r w:rsidRPr="006236B7">
        <w:rPr>
          <w:rFonts w:cstheme="minorHAnsi"/>
          <w:spacing w:val="-2"/>
          <w:sz w:val="24"/>
          <w:szCs w:val="24"/>
        </w:rPr>
        <w:t>I believe in the faith, which is revealed in the Holy Scriptures and set forth in the Catholic Creeds, as this Church has received it and explained it in its Formularies and its authorised worship.</w:t>
      </w:r>
    </w:p>
    <w:p w14:paraId="56032206" w14:textId="77777777" w:rsidR="007D3D49" w:rsidRPr="006236B7" w:rsidRDefault="007D3D49" w:rsidP="007D3D49">
      <w:pPr>
        <w:spacing w:after="240" w:line="240" w:lineRule="auto"/>
        <w:jc w:val="both"/>
        <w:rPr>
          <w:rFonts w:cstheme="minorHAnsi"/>
          <w:spacing w:val="-2"/>
          <w:sz w:val="24"/>
          <w:szCs w:val="24"/>
        </w:rPr>
      </w:pPr>
      <w:r w:rsidRPr="006236B7">
        <w:rPr>
          <w:rFonts w:cstheme="minorHAnsi"/>
          <w:spacing w:val="-2"/>
          <w:sz w:val="24"/>
          <w:szCs w:val="24"/>
        </w:rPr>
        <w:t>I affirm my allegiance to the doctrine to which clause 1 of the Fundamental Provisions and clauses 1 and 2 of Part B of that Constitution bear witness.</w:t>
      </w:r>
    </w:p>
    <w:p w14:paraId="513D3152" w14:textId="77777777" w:rsidR="007D3D49" w:rsidRPr="006236B7" w:rsidRDefault="007D3D49" w:rsidP="007D3D49">
      <w:pPr>
        <w:spacing w:after="240" w:line="240" w:lineRule="auto"/>
        <w:jc w:val="both"/>
        <w:rPr>
          <w:rFonts w:cstheme="minorHAnsi"/>
          <w:spacing w:val="-2"/>
          <w:sz w:val="24"/>
          <w:szCs w:val="24"/>
        </w:rPr>
      </w:pPr>
      <w:r w:rsidRPr="006236B7">
        <w:rPr>
          <w:rFonts w:cstheme="minorHAnsi"/>
          <w:spacing w:val="-2"/>
          <w:sz w:val="24"/>
          <w:szCs w:val="24"/>
        </w:rPr>
        <w:t>In public prayer and administration of the sacraments I will use only the forms of service which are authorised or allowed by lawful authority.</w:t>
      </w:r>
    </w:p>
    <w:p w14:paraId="3399FB45" w14:textId="77777777" w:rsidR="007D3D49" w:rsidRPr="006236B7" w:rsidRDefault="007D3D49" w:rsidP="007D3D49">
      <w:pPr>
        <w:spacing w:after="240" w:line="240" w:lineRule="auto"/>
        <w:jc w:val="both"/>
        <w:rPr>
          <w:rFonts w:cstheme="minorHAnsi"/>
          <w:spacing w:val="-2"/>
          <w:sz w:val="24"/>
          <w:szCs w:val="24"/>
        </w:rPr>
      </w:pPr>
      <w:r w:rsidRPr="006236B7">
        <w:rPr>
          <w:rFonts w:cstheme="minorHAnsi"/>
          <w:spacing w:val="-2"/>
          <w:sz w:val="24"/>
          <w:szCs w:val="24"/>
        </w:rPr>
        <w:t>I will uphold the covenant and partnership expressed in the Constitution between Te Pīhopatanga o Aotearoa as a whole and through its constituent parts, and the Dioceses in New Zealand together and severally and through their constituent parts, and the Diocese of Polynesia as a whole and through its constituent parts.</w:t>
      </w:r>
    </w:p>
    <w:p w14:paraId="35494FCC" w14:textId="77777777" w:rsidR="007D3D49" w:rsidRPr="006236B7" w:rsidRDefault="007D3D49" w:rsidP="007D3D49">
      <w:pPr>
        <w:tabs>
          <w:tab w:val="left" w:pos="-1440"/>
          <w:tab w:val="left" w:pos="283"/>
          <w:tab w:val="left" w:pos="1440"/>
        </w:tabs>
        <w:spacing w:after="0" w:line="240" w:lineRule="auto"/>
        <w:jc w:val="both"/>
        <w:rPr>
          <w:rFonts w:cstheme="minorHAnsi"/>
          <w:spacing w:val="-2"/>
          <w:sz w:val="24"/>
          <w:szCs w:val="24"/>
        </w:rPr>
      </w:pPr>
      <w:r w:rsidRPr="006236B7">
        <w:rPr>
          <w:rFonts w:cstheme="minorHAnsi"/>
          <w:spacing w:val="-2"/>
          <w:sz w:val="24"/>
          <w:szCs w:val="24"/>
        </w:rPr>
        <w:t>I will pay true and canonical obedience, in all things lawful and honest, to Te Pīhopa o Aotearoa</w:t>
      </w:r>
    </w:p>
    <w:p w14:paraId="588714C2" w14:textId="2A308C45" w:rsidR="007D3D49" w:rsidRPr="006236B7" w:rsidRDefault="007D3D49" w:rsidP="007D3D49">
      <w:pPr>
        <w:tabs>
          <w:tab w:val="left" w:pos="283"/>
          <w:tab w:val="right" w:pos="6937"/>
        </w:tabs>
        <w:spacing w:after="0" w:line="240" w:lineRule="auto"/>
        <w:jc w:val="both"/>
        <w:rPr>
          <w:rFonts w:cstheme="minorHAnsi"/>
          <w:spacing w:val="-2"/>
          <w:sz w:val="24"/>
          <w:szCs w:val="24"/>
        </w:rPr>
      </w:pPr>
      <w:r w:rsidRPr="006236B7">
        <w:rPr>
          <w:rFonts w:cstheme="minorHAnsi"/>
          <w:spacing w:val="-2"/>
          <w:sz w:val="24"/>
          <w:szCs w:val="24"/>
        </w:rPr>
        <w:t xml:space="preserve">Te Pīhopa </w:t>
      </w:r>
      <w:r w:rsidR="00606057" w:rsidRPr="006236B7">
        <w:rPr>
          <w:rFonts w:cstheme="minorHAnsi"/>
          <w:spacing w:val="-2"/>
          <w:sz w:val="24"/>
          <w:szCs w:val="24"/>
        </w:rPr>
        <w:t xml:space="preserve">o </w:t>
      </w:r>
      <w:r w:rsidRPr="006236B7">
        <w:rPr>
          <w:rFonts w:cstheme="minorHAnsi"/>
          <w:spacing w:val="-2"/>
          <w:sz w:val="24"/>
          <w:szCs w:val="24"/>
        </w:rPr>
        <w:t>te [name of Amorangi]</w:t>
      </w:r>
    </w:p>
    <w:p w14:paraId="51343389" w14:textId="77777777" w:rsidR="007D3D49" w:rsidRPr="006236B7" w:rsidRDefault="007D3D49" w:rsidP="007D3D49">
      <w:pPr>
        <w:tabs>
          <w:tab w:val="left" w:pos="283"/>
          <w:tab w:val="right" w:pos="6937"/>
        </w:tabs>
        <w:spacing w:after="0" w:line="240" w:lineRule="auto"/>
        <w:jc w:val="both"/>
        <w:rPr>
          <w:rFonts w:cstheme="minorHAnsi"/>
          <w:spacing w:val="-2"/>
          <w:sz w:val="24"/>
          <w:szCs w:val="24"/>
        </w:rPr>
      </w:pPr>
      <w:r w:rsidRPr="006236B7">
        <w:rPr>
          <w:rFonts w:cstheme="minorHAnsi"/>
          <w:spacing w:val="-2"/>
          <w:sz w:val="24"/>
          <w:szCs w:val="24"/>
        </w:rPr>
        <w:t>The Bishop of [name of Diocese]</w:t>
      </w:r>
    </w:p>
    <w:p w14:paraId="5AA9FF89" w14:textId="77777777" w:rsidR="007D3D49" w:rsidRPr="006236B7" w:rsidRDefault="007D3D49" w:rsidP="007D3D49">
      <w:pPr>
        <w:tabs>
          <w:tab w:val="right" w:pos="6937"/>
        </w:tabs>
        <w:spacing w:after="240" w:line="240" w:lineRule="auto"/>
        <w:jc w:val="both"/>
        <w:rPr>
          <w:rFonts w:cstheme="minorHAnsi"/>
          <w:spacing w:val="-2"/>
          <w:sz w:val="24"/>
          <w:szCs w:val="24"/>
        </w:rPr>
      </w:pPr>
      <w:r w:rsidRPr="006236B7">
        <w:rPr>
          <w:rFonts w:cstheme="minorHAnsi"/>
          <w:spacing w:val="-2"/>
          <w:sz w:val="24"/>
          <w:szCs w:val="24"/>
        </w:rPr>
        <w:t>and to the successors to that Pīhopa / Bishop.</w:t>
      </w:r>
    </w:p>
    <w:p w14:paraId="20C57E37" w14:textId="77777777" w:rsidR="00005F43" w:rsidRPr="006236B7" w:rsidRDefault="00005F43" w:rsidP="00005F43">
      <w:pPr>
        <w:spacing w:after="120"/>
        <w:rPr>
          <w:rFonts w:cstheme="minorHAnsi"/>
          <w:spacing w:val="-2"/>
          <w:sz w:val="24"/>
          <w:szCs w:val="24"/>
        </w:rPr>
      </w:pPr>
      <w:r w:rsidRPr="006236B7">
        <w:rPr>
          <w:rFonts w:cstheme="minorHAnsi"/>
          <w:spacing w:val="-2"/>
          <w:sz w:val="24"/>
          <w:szCs w:val="24"/>
        </w:rPr>
        <w:t>The foregoing declaration was made and subscribed by the abovenamed on the          day of             in the year of our Lord Two Thousand and</w:t>
      </w:r>
    </w:p>
    <w:p w14:paraId="5387BB0D" w14:textId="77777777" w:rsidR="00005F43" w:rsidRPr="006236B7" w:rsidRDefault="00005F43" w:rsidP="00005F43">
      <w:pPr>
        <w:spacing w:after="360" w:line="240" w:lineRule="auto"/>
        <w:rPr>
          <w:rFonts w:cstheme="minorHAnsi"/>
          <w:spacing w:val="-2"/>
          <w:sz w:val="24"/>
          <w:szCs w:val="24"/>
        </w:rPr>
      </w:pPr>
      <w:r w:rsidRPr="006236B7">
        <w:rPr>
          <w:rFonts w:cstheme="minorHAnsi"/>
          <w:spacing w:val="-2"/>
          <w:sz w:val="24"/>
          <w:szCs w:val="24"/>
        </w:rPr>
        <w:t>Signed:</w:t>
      </w:r>
    </w:p>
    <w:p w14:paraId="191FCEF9" w14:textId="77777777" w:rsidR="00005F43" w:rsidRPr="006236B7" w:rsidRDefault="00005F43" w:rsidP="00005F43">
      <w:pPr>
        <w:spacing w:after="0" w:line="240" w:lineRule="auto"/>
        <w:rPr>
          <w:rFonts w:cstheme="minorHAnsi"/>
          <w:sz w:val="24"/>
          <w:szCs w:val="24"/>
          <w:lang w:val="mi-NZ"/>
        </w:rPr>
      </w:pPr>
      <w:r w:rsidRPr="006236B7">
        <w:rPr>
          <w:rFonts w:cstheme="minorHAnsi"/>
          <w:spacing w:val="-2"/>
          <w:sz w:val="24"/>
          <w:szCs w:val="24"/>
        </w:rPr>
        <w:t>in the presence of:</w:t>
      </w:r>
      <w:r w:rsidRPr="006236B7">
        <w:rPr>
          <w:rFonts w:cstheme="minorHAnsi"/>
          <w:sz w:val="24"/>
          <w:szCs w:val="24"/>
          <w:lang w:val="mi-NZ"/>
        </w:rPr>
        <w:t xml:space="preserve"> </w:t>
      </w:r>
    </w:p>
    <w:p w14:paraId="53BED6CC" w14:textId="77777777" w:rsidR="007D3D49" w:rsidRPr="006236B7" w:rsidRDefault="007D3D49" w:rsidP="007D3D49">
      <w:pPr>
        <w:rPr>
          <w:rFonts w:cstheme="minorHAnsi"/>
          <w:spacing w:val="-2"/>
          <w:sz w:val="24"/>
          <w:szCs w:val="24"/>
        </w:rPr>
      </w:pPr>
    </w:p>
    <w:p w14:paraId="5B432EBE" w14:textId="77777777" w:rsidR="007D3D49" w:rsidRPr="006236B7" w:rsidRDefault="007D3D49" w:rsidP="007D3D49">
      <w:pPr>
        <w:tabs>
          <w:tab w:val="left" w:pos="-720"/>
        </w:tabs>
        <w:suppressAutoHyphens/>
        <w:spacing w:before="100" w:beforeAutospacing="1" w:after="100" w:afterAutospacing="1" w:line="240" w:lineRule="auto"/>
        <w:jc w:val="center"/>
        <w:rPr>
          <w:rFonts w:cstheme="minorHAnsi"/>
          <w:spacing w:val="-2"/>
          <w:sz w:val="48"/>
          <w:szCs w:val="24"/>
          <w:lang w:val="en-AU"/>
        </w:rPr>
      </w:pPr>
      <w:r w:rsidRPr="006236B7">
        <w:rPr>
          <w:rFonts w:cstheme="minorHAnsi"/>
          <w:spacing w:val="-2"/>
          <w:sz w:val="48"/>
          <w:szCs w:val="24"/>
          <w:lang w:val="en-AU"/>
        </w:rPr>
        <w:t>~</w:t>
      </w:r>
    </w:p>
    <w:p w14:paraId="3B6518AC" w14:textId="77777777" w:rsidR="007D3D49" w:rsidRPr="006236B7" w:rsidRDefault="007D3D49" w:rsidP="007D3D49"/>
    <w:p w14:paraId="30705CAC" w14:textId="77777777" w:rsidR="007D3D49" w:rsidRPr="006236B7" w:rsidRDefault="007D3D49" w:rsidP="007D3D49">
      <w:pPr>
        <w:pStyle w:val="ListParagraph"/>
        <w:numPr>
          <w:ilvl w:val="0"/>
          <w:numId w:val="10"/>
        </w:numPr>
        <w:spacing w:after="240" w:line="240" w:lineRule="auto"/>
        <w:ind w:left="709" w:hanging="709"/>
        <w:contextualSpacing w:val="0"/>
        <w:rPr>
          <w:rFonts w:cstheme="minorHAnsi"/>
          <w:b/>
          <w:sz w:val="32"/>
          <w:szCs w:val="24"/>
          <w:lang w:val="mi-NZ"/>
        </w:rPr>
      </w:pPr>
      <w:r w:rsidRPr="006236B7">
        <w:rPr>
          <w:rFonts w:cstheme="minorHAnsi"/>
        </w:rPr>
        <w:br w:type="page"/>
      </w:r>
      <w:bookmarkStart w:id="15" w:name="_Toc485062029"/>
      <w:r w:rsidRPr="006236B7">
        <w:rPr>
          <w:rFonts w:cstheme="minorHAnsi"/>
          <w:b/>
          <w:sz w:val="32"/>
          <w:szCs w:val="24"/>
          <w:lang w:val="mi-NZ"/>
        </w:rPr>
        <w:lastRenderedPageBreak/>
        <w:t>Service of Blessing</w:t>
      </w:r>
    </w:p>
    <w:p w14:paraId="619FF252" w14:textId="3124E051" w:rsidR="007D3D49" w:rsidRPr="006236B7" w:rsidRDefault="007D3D49" w:rsidP="007D3D49">
      <w:pPr>
        <w:pStyle w:val="ListParagraph"/>
        <w:numPr>
          <w:ilvl w:val="1"/>
          <w:numId w:val="10"/>
        </w:numPr>
        <w:spacing w:after="240" w:line="240" w:lineRule="auto"/>
        <w:contextualSpacing w:val="0"/>
        <w:rPr>
          <w:rFonts w:cstheme="minorHAnsi"/>
          <w:b/>
          <w:sz w:val="28"/>
          <w:szCs w:val="24"/>
        </w:rPr>
      </w:pPr>
      <w:r w:rsidRPr="006236B7">
        <w:rPr>
          <w:rFonts w:cstheme="minorHAnsi"/>
          <w:b/>
          <w:sz w:val="28"/>
          <w:szCs w:val="24"/>
        </w:rPr>
        <w:t>Amend Title G, Canon XIV</w:t>
      </w:r>
    </w:p>
    <w:p w14:paraId="50202AB3" w14:textId="77777777" w:rsidR="007D3D49" w:rsidRPr="006236B7" w:rsidRDefault="007D3D49" w:rsidP="007D3D49">
      <w:pPr>
        <w:spacing w:after="120" w:line="240" w:lineRule="auto"/>
        <w:jc w:val="both"/>
        <w:rPr>
          <w:rFonts w:cstheme="minorHAnsi"/>
          <w:sz w:val="24"/>
          <w:szCs w:val="24"/>
        </w:rPr>
      </w:pPr>
      <w:r w:rsidRPr="006236B7">
        <w:rPr>
          <w:rFonts w:cstheme="minorHAnsi"/>
          <w:sz w:val="24"/>
          <w:szCs w:val="24"/>
        </w:rPr>
        <w:t xml:space="preserve">The WG </w:t>
      </w:r>
      <w:r w:rsidRPr="006236B7">
        <w:rPr>
          <w:rFonts w:cstheme="minorHAnsi"/>
          <w:b/>
          <w:sz w:val="24"/>
          <w:szCs w:val="24"/>
        </w:rPr>
        <w:t>recommends</w:t>
      </w:r>
      <w:r w:rsidRPr="006236B7">
        <w:rPr>
          <w:rFonts w:cstheme="minorHAnsi"/>
          <w:sz w:val="24"/>
          <w:szCs w:val="24"/>
        </w:rPr>
        <w:t xml:space="preserve"> an amendment to clause 1 of this canon.</w:t>
      </w:r>
    </w:p>
    <w:p w14:paraId="092CBAF7" w14:textId="77777777" w:rsidR="007F0FD0" w:rsidRPr="006236B7" w:rsidRDefault="007D3D49" w:rsidP="007F0FD0">
      <w:pPr>
        <w:pStyle w:val="BodyTextIndent"/>
        <w:spacing w:before="0" w:after="360"/>
        <w:ind w:hanging="720"/>
        <w:rPr>
          <w:rFonts w:asciiTheme="minorHAnsi" w:hAnsiTheme="minorHAnsi" w:cstheme="minorHAnsi"/>
          <w:sz w:val="24"/>
          <w:szCs w:val="24"/>
        </w:rPr>
      </w:pPr>
      <w:r w:rsidRPr="006236B7">
        <w:rPr>
          <w:rFonts w:asciiTheme="minorHAnsi" w:hAnsiTheme="minorHAnsi" w:cstheme="minorHAnsi"/>
          <w:sz w:val="24"/>
          <w:szCs w:val="24"/>
        </w:rPr>
        <w:t>1.</w:t>
      </w:r>
      <w:r w:rsidRPr="006236B7">
        <w:rPr>
          <w:sz w:val="24"/>
          <w:szCs w:val="24"/>
        </w:rPr>
        <w:tab/>
      </w:r>
      <w:r w:rsidRPr="006236B7">
        <w:rPr>
          <w:rFonts w:asciiTheme="minorHAnsi" w:hAnsiTheme="minorHAnsi" w:cstheme="minorHAnsi"/>
          <w:spacing w:val="-3"/>
          <w:sz w:val="24"/>
          <w:szCs w:val="24"/>
        </w:rPr>
        <w:t xml:space="preserve">Each Tikanga is authorised to approve forms of service not inconsistent with the Constitution / Te Pouhere, or with the Formularies of this Church </w:t>
      </w:r>
      <w:r w:rsidRPr="006236B7">
        <w:rPr>
          <w:rFonts w:asciiTheme="minorHAnsi" w:hAnsiTheme="minorHAnsi" w:cstheme="minorHAnsi"/>
          <w:i/>
          <w:spacing w:val="-3"/>
          <w:sz w:val="24"/>
          <w:szCs w:val="24"/>
          <w:u w:val="single"/>
        </w:rPr>
        <w:t>except for services the use of which may be authorised pursuant to clause 8</w:t>
      </w:r>
    </w:p>
    <w:p w14:paraId="140D54D3" w14:textId="3F814925" w:rsidR="00B55AB8" w:rsidRPr="006236B7" w:rsidRDefault="007F0FD0" w:rsidP="007F0FD0">
      <w:pPr>
        <w:tabs>
          <w:tab w:val="left" w:pos="-720"/>
        </w:tabs>
        <w:suppressAutoHyphens/>
        <w:spacing w:before="100" w:beforeAutospacing="1" w:after="600" w:line="240" w:lineRule="auto"/>
        <w:jc w:val="center"/>
        <w:rPr>
          <w:rFonts w:cstheme="minorHAnsi"/>
          <w:spacing w:val="-2"/>
          <w:sz w:val="48"/>
          <w:szCs w:val="24"/>
          <w:lang w:val="en-AU"/>
        </w:rPr>
      </w:pPr>
      <w:r w:rsidRPr="006236B7">
        <w:rPr>
          <w:rFonts w:cstheme="minorHAnsi"/>
          <w:spacing w:val="-2"/>
          <w:sz w:val="48"/>
          <w:szCs w:val="24"/>
          <w:lang w:val="en-AU"/>
        </w:rPr>
        <w:t>~</w:t>
      </w:r>
    </w:p>
    <w:p w14:paraId="5DDFD9CB" w14:textId="77777777" w:rsidR="00B55AB8" w:rsidRPr="006236B7" w:rsidRDefault="00B55AB8">
      <w:pPr>
        <w:rPr>
          <w:rFonts w:cstheme="minorHAnsi"/>
          <w:spacing w:val="-2"/>
          <w:sz w:val="48"/>
          <w:szCs w:val="24"/>
          <w:lang w:val="en-AU"/>
        </w:rPr>
      </w:pPr>
      <w:r w:rsidRPr="006236B7">
        <w:rPr>
          <w:rFonts w:cstheme="minorHAnsi"/>
          <w:spacing w:val="-2"/>
          <w:sz w:val="48"/>
          <w:szCs w:val="24"/>
          <w:lang w:val="en-AU"/>
        </w:rPr>
        <w:br w:type="page"/>
      </w:r>
    </w:p>
    <w:p w14:paraId="046870B7" w14:textId="77777777" w:rsidR="00B55AB8" w:rsidRPr="006236B7" w:rsidRDefault="007F0FD0" w:rsidP="00B55AB8">
      <w:pPr>
        <w:spacing w:after="240" w:line="240" w:lineRule="auto"/>
        <w:ind w:left="720" w:hanging="720"/>
        <w:jc w:val="both"/>
        <w:rPr>
          <w:rFonts w:cstheme="minorHAnsi"/>
          <w:b/>
          <w:sz w:val="28"/>
          <w:szCs w:val="24"/>
        </w:rPr>
      </w:pPr>
      <w:r w:rsidRPr="006236B7">
        <w:rPr>
          <w:rFonts w:cstheme="minorHAnsi"/>
          <w:b/>
          <w:sz w:val="28"/>
          <w:szCs w:val="24"/>
        </w:rPr>
        <w:lastRenderedPageBreak/>
        <w:t>2.2</w:t>
      </w:r>
      <w:r w:rsidRPr="006236B7">
        <w:rPr>
          <w:rFonts w:cstheme="minorHAnsi"/>
          <w:b/>
          <w:sz w:val="28"/>
          <w:szCs w:val="24"/>
        </w:rPr>
        <w:tab/>
      </w:r>
      <w:r w:rsidR="007D3D49" w:rsidRPr="006236B7">
        <w:rPr>
          <w:rFonts w:cstheme="minorHAnsi"/>
          <w:b/>
          <w:sz w:val="28"/>
          <w:szCs w:val="24"/>
        </w:rPr>
        <w:t>Amend Title G, Canon XIV</w:t>
      </w:r>
    </w:p>
    <w:p w14:paraId="38CFD67E" w14:textId="195A3646" w:rsidR="007D3D49" w:rsidRPr="006236B7" w:rsidRDefault="007D3D49" w:rsidP="00B55AB8">
      <w:pPr>
        <w:spacing w:after="120" w:line="240" w:lineRule="auto"/>
        <w:ind w:left="720" w:hanging="720"/>
        <w:jc w:val="both"/>
        <w:rPr>
          <w:rFonts w:cstheme="minorHAnsi"/>
          <w:sz w:val="24"/>
          <w:szCs w:val="24"/>
        </w:rPr>
      </w:pPr>
      <w:r w:rsidRPr="006236B7">
        <w:rPr>
          <w:rFonts w:cstheme="minorHAnsi"/>
          <w:sz w:val="24"/>
          <w:szCs w:val="24"/>
        </w:rPr>
        <w:t xml:space="preserve">The WG </w:t>
      </w:r>
      <w:r w:rsidRPr="006236B7">
        <w:rPr>
          <w:rFonts w:cstheme="minorHAnsi"/>
          <w:b/>
          <w:sz w:val="24"/>
          <w:szCs w:val="24"/>
        </w:rPr>
        <w:t>recommends</w:t>
      </w:r>
      <w:r w:rsidRPr="006236B7">
        <w:rPr>
          <w:rFonts w:cstheme="minorHAnsi"/>
          <w:sz w:val="24"/>
          <w:szCs w:val="24"/>
        </w:rPr>
        <w:t xml:space="preserve"> the insertion of new clause</w:t>
      </w:r>
      <w:r w:rsidR="00BA1701" w:rsidRPr="006236B7">
        <w:rPr>
          <w:rFonts w:cstheme="minorHAnsi"/>
          <w:sz w:val="24"/>
          <w:szCs w:val="24"/>
        </w:rPr>
        <w:t>s</w:t>
      </w:r>
      <w:r w:rsidRPr="006236B7">
        <w:rPr>
          <w:rFonts w:cstheme="minorHAnsi"/>
          <w:sz w:val="24"/>
          <w:szCs w:val="24"/>
        </w:rPr>
        <w:t xml:space="preserve"> 8</w:t>
      </w:r>
      <w:r w:rsidR="00BA1701" w:rsidRPr="006236B7">
        <w:rPr>
          <w:rFonts w:cstheme="minorHAnsi"/>
          <w:sz w:val="24"/>
          <w:szCs w:val="24"/>
        </w:rPr>
        <w:t xml:space="preserve"> to </w:t>
      </w:r>
      <w:r w:rsidR="00B81F03" w:rsidRPr="006236B7">
        <w:rPr>
          <w:rFonts w:cstheme="minorHAnsi"/>
          <w:sz w:val="24"/>
          <w:szCs w:val="24"/>
        </w:rPr>
        <w:t>13</w:t>
      </w:r>
      <w:r w:rsidR="00BA1701" w:rsidRPr="006236B7">
        <w:rPr>
          <w:rFonts w:cstheme="minorHAnsi"/>
          <w:sz w:val="24"/>
          <w:szCs w:val="24"/>
        </w:rPr>
        <w:t xml:space="preserve"> </w:t>
      </w:r>
      <w:r w:rsidR="00387C14" w:rsidRPr="006236B7">
        <w:rPr>
          <w:rFonts w:cstheme="minorHAnsi"/>
          <w:sz w:val="24"/>
          <w:szCs w:val="24"/>
        </w:rPr>
        <w:t>of</w:t>
      </w:r>
      <w:r w:rsidRPr="006236B7">
        <w:rPr>
          <w:rFonts w:cstheme="minorHAnsi"/>
          <w:sz w:val="24"/>
          <w:szCs w:val="24"/>
        </w:rPr>
        <w:t xml:space="preserve"> this canon</w:t>
      </w:r>
      <w:r w:rsidR="00B55AB8" w:rsidRPr="006236B7">
        <w:rPr>
          <w:rFonts w:cstheme="minorHAnsi"/>
          <w:sz w:val="24"/>
          <w:szCs w:val="24"/>
        </w:rPr>
        <w:t>.</w:t>
      </w:r>
    </w:p>
    <w:p w14:paraId="1864812F" w14:textId="56012A65" w:rsidR="007D3D49" w:rsidRPr="006236B7" w:rsidRDefault="007D3D49" w:rsidP="00B55AB8">
      <w:pPr>
        <w:spacing w:after="120" w:line="240" w:lineRule="auto"/>
        <w:ind w:left="720" w:hanging="720"/>
        <w:jc w:val="both"/>
        <w:rPr>
          <w:rFonts w:cstheme="minorHAnsi"/>
          <w:sz w:val="24"/>
          <w:szCs w:val="24"/>
        </w:rPr>
      </w:pPr>
      <w:r w:rsidRPr="006236B7">
        <w:rPr>
          <w:rFonts w:cstheme="minorHAnsi"/>
          <w:sz w:val="24"/>
          <w:szCs w:val="24"/>
        </w:rPr>
        <w:t>8.</w:t>
      </w:r>
      <w:r w:rsidRPr="006236B7">
        <w:rPr>
          <w:rFonts w:cstheme="minorHAnsi"/>
          <w:sz w:val="24"/>
          <w:szCs w:val="24"/>
        </w:rPr>
        <w:tab/>
        <w:t>Diocesan bishops and other bishops with episcopal jurisdiction in a diocese, Pīhopa Amorangi, and bishops with episcopal jurisdiction in the Diocese of Polynesia may, at their discretion, authorise the use:</w:t>
      </w:r>
    </w:p>
    <w:p w14:paraId="5802884C" w14:textId="05074CED" w:rsidR="00B55AB8" w:rsidRPr="006236B7" w:rsidRDefault="007D3D49" w:rsidP="00977387">
      <w:pPr>
        <w:pStyle w:val="ListParagraph"/>
        <w:numPr>
          <w:ilvl w:val="0"/>
          <w:numId w:val="38"/>
        </w:numPr>
        <w:spacing w:after="120" w:line="240" w:lineRule="auto"/>
        <w:ind w:left="1077"/>
        <w:jc w:val="both"/>
        <w:rPr>
          <w:rFonts w:cstheme="minorHAnsi"/>
          <w:sz w:val="24"/>
          <w:szCs w:val="24"/>
        </w:rPr>
      </w:pPr>
      <w:r w:rsidRPr="006236B7">
        <w:rPr>
          <w:rFonts w:cstheme="minorHAnsi"/>
          <w:sz w:val="24"/>
          <w:szCs w:val="24"/>
        </w:rPr>
        <w:t>by individual ministers under their episcopal jurisdiction</w:t>
      </w:r>
      <w:r w:rsidR="003F5DE5" w:rsidRPr="006236B7">
        <w:rPr>
          <w:rFonts w:cstheme="minorHAnsi"/>
          <w:sz w:val="24"/>
          <w:szCs w:val="24"/>
        </w:rPr>
        <w:t xml:space="preserve"> (including those within non-parish</w:t>
      </w:r>
      <w:r w:rsidR="004045D3">
        <w:rPr>
          <w:rFonts w:cstheme="minorHAnsi"/>
          <w:sz w:val="24"/>
          <w:szCs w:val="24"/>
        </w:rPr>
        <w:t>-</w:t>
      </w:r>
      <w:r w:rsidR="003F5DE5" w:rsidRPr="006236B7">
        <w:rPr>
          <w:rFonts w:cstheme="minorHAnsi"/>
          <w:sz w:val="24"/>
          <w:szCs w:val="24"/>
        </w:rPr>
        <w:t>based ministries such as cha</w:t>
      </w:r>
      <w:r w:rsidR="00977387" w:rsidRPr="006236B7">
        <w:rPr>
          <w:rFonts w:cstheme="minorHAnsi"/>
          <w:sz w:val="24"/>
          <w:szCs w:val="24"/>
        </w:rPr>
        <w:t>p</w:t>
      </w:r>
      <w:r w:rsidR="003F5DE5" w:rsidRPr="006236B7">
        <w:rPr>
          <w:rFonts w:cstheme="minorHAnsi"/>
          <w:sz w:val="24"/>
          <w:szCs w:val="24"/>
        </w:rPr>
        <w:t>lains)</w:t>
      </w:r>
      <w:r w:rsidRPr="006236B7">
        <w:rPr>
          <w:rFonts w:cstheme="minorHAnsi"/>
          <w:sz w:val="24"/>
          <w:szCs w:val="24"/>
        </w:rPr>
        <w:t xml:space="preserve">; and </w:t>
      </w:r>
    </w:p>
    <w:p w14:paraId="375C3E81" w14:textId="77777777" w:rsidR="00B55AB8" w:rsidRPr="006236B7" w:rsidRDefault="00B55AB8" w:rsidP="00977387">
      <w:pPr>
        <w:pStyle w:val="ListParagraph"/>
        <w:spacing w:after="120" w:line="240" w:lineRule="auto"/>
        <w:ind w:left="1077"/>
        <w:jc w:val="both"/>
        <w:rPr>
          <w:rFonts w:cstheme="minorHAnsi"/>
          <w:sz w:val="24"/>
          <w:szCs w:val="24"/>
        </w:rPr>
      </w:pPr>
    </w:p>
    <w:p w14:paraId="796BB919" w14:textId="54976363" w:rsidR="007D3D49" w:rsidRPr="006236B7" w:rsidRDefault="007D3D49" w:rsidP="00977387">
      <w:pPr>
        <w:pStyle w:val="ListParagraph"/>
        <w:numPr>
          <w:ilvl w:val="0"/>
          <w:numId w:val="38"/>
        </w:numPr>
        <w:spacing w:after="120" w:line="240" w:lineRule="auto"/>
        <w:ind w:left="1077"/>
        <w:jc w:val="both"/>
        <w:rPr>
          <w:rFonts w:cstheme="minorHAnsi"/>
          <w:sz w:val="24"/>
          <w:szCs w:val="24"/>
        </w:rPr>
      </w:pPr>
      <w:r w:rsidRPr="006236B7">
        <w:rPr>
          <w:rFonts w:cstheme="minorHAnsi"/>
          <w:sz w:val="24"/>
          <w:szCs w:val="24"/>
        </w:rPr>
        <w:t xml:space="preserve">within the </w:t>
      </w:r>
      <w:r w:rsidR="005D013F" w:rsidRPr="006236B7">
        <w:rPr>
          <w:rFonts w:cstheme="minorHAnsi"/>
          <w:sz w:val="24"/>
          <w:szCs w:val="24"/>
        </w:rPr>
        <w:t xml:space="preserve">amorangi or diocese </w:t>
      </w:r>
      <w:r w:rsidRPr="006236B7">
        <w:rPr>
          <w:rFonts w:cstheme="minorHAnsi"/>
          <w:sz w:val="24"/>
          <w:szCs w:val="24"/>
        </w:rPr>
        <w:t>in which that minister is based,</w:t>
      </w:r>
    </w:p>
    <w:p w14:paraId="34E39A0D" w14:textId="77777777" w:rsidR="00977387" w:rsidRPr="006236B7" w:rsidRDefault="00977387" w:rsidP="00977387">
      <w:pPr>
        <w:pStyle w:val="ListParagraph"/>
        <w:rPr>
          <w:rFonts w:cstheme="minorHAnsi"/>
          <w:sz w:val="24"/>
          <w:szCs w:val="24"/>
        </w:rPr>
      </w:pPr>
    </w:p>
    <w:p w14:paraId="34A8E826" w14:textId="478D5F7A" w:rsidR="007D3D49" w:rsidRPr="006236B7" w:rsidRDefault="005D013F" w:rsidP="00977387">
      <w:pPr>
        <w:spacing w:after="120" w:line="240" w:lineRule="auto"/>
        <w:ind w:left="720"/>
        <w:jc w:val="both"/>
        <w:rPr>
          <w:color w:val="000000"/>
          <w:sz w:val="24"/>
          <w:szCs w:val="24"/>
          <w:shd w:val="clear" w:color="auto" w:fill="FFFFFF"/>
        </w:rPr>
      </w:pPr>
      <w:r w:rsidRPr="006236B7">
        <w:rPr>
          <w:rFonts w:cstheme="minorHAnsi"/>
          <w:sz w:val="24"/>
          <w:szCs w:val="24"/>
        </w:rPr>
        <w:t xml:space="preserve">of a service </w:t>
      </w:r>
      <w:r w:rsidRPr="006236B7">
        <w:rPr>
          <w:rFonts w:cstheme="minorHAnsi"/>
          <w:sz w:val="24"/>
          <w:szCs w:val="24"/>
          <w:lang w:val="mi-NZ"/>
        </w:rPr>
        <w:t xml:space="preserve">blessing </w:t>
      </w:r>
      <w:r w:rsidR="003F5DE5" w:rsidRPr="006236B7">
        <w:rPr>
          <w:rFonts w:cstheme="minorHAnsi"/>
          <w:sz w:val="24"/>
          <w:szCs w:val="24"/>
          <w:lang w:val="mi-NZ"/>
        </w:rPr>
        <w:t>the relationship of two</w:t>
      </w:r>
      <w:r w:rsidRPr="006236B7">
        <w:rPr>
          <w:rFonts w:cstheme="minorHAnsi"/>
          <w:sz w:val="24"/>
          <w:szCs w:val="24"/>
          <w:lang w:val="mi-NZ"/>
        </w:rPr>
        <w:t xml:space="preserve"> people</w:t>
      </w:r>
      <w:r w:rsidRPr="006236B7">
        <w:rPr>
          <w:color w:val="000000"/>
          <w:sz w:val="24"/>
          <w:szCs w:val="24"/>
          <w:shd w:val="clear" w:color="auto" w:fill="FFFFFF"/>
        </w:rPr>
        <w:t xml:space="preserve">, regardless of their sex </w:t>
      </w:r>
      <w:r w:rsidR="003F5DE5" w:rsidRPr="006236B7">
        <w:rPr>
          <w:color w:val="000000"/>
          <w:sz w:val="24"/>
          <w:szCs w:val="24"/>
          <w:shd w:val="clear" w:color="auto" w:fill="FFFFFF"/>
        </w:rPr>
        <w:t xml:space="preserve">or </w:t>
      </w:r>
      <w:r w:rsidRPr="006236B7">
        <w:rPr>
          <w:color w:val="000000"/>
          <w:sz w:val="24"/>
          <w:szCs w:val="24"/>
          <w:shd w:val="clear" w:color="auto" w:fill="FFFFFF"/>
        </w:rPr>
        <w:t>sexual orientation</w:t>
      </w:r>
      <w:r w:rsidR="004746DE">
        <w:rPr>
          <w:color w:val="000000"/>
          <w:sz w:val="24"/>
          <w:szCs w:val="24"/>
          <w:shd w:val="clear" w:color="auto" w:fill="FFFFFF"/>
        </w:rPr>
        <w:t xml:space="preserve"> </w:t>
      </w:r>
      <w:r w:rsidR="003F5DE5" w:rsidRPr="006236B7">
        <w:rPr>
          <w:color w:val="000000"/>
          <w:sz w:val="24"/>
          <w:szCs w:val="24"/>
          <w:shd w:val="clear" w:color="auto" w:fill="FFFFFF"/>
        </w:rPr>
        <w:t>where the minister has satisfied him or herself that the relationship is loving, monogamous, faithful and the couple are committed to a life-long relationship</w:t>
      </w:r>
      <w:r w:rsidR="007D3D49" w:rsidRPr="006236B7">
        <w:rPr>
          <w:rFonts w:cstheme="minorHAnsi"/>
          <w:sz w:val="24"/>
          <w:szCs w:val="24"/>
        </w:rPr>
        <w:t>.</w:t>
      </w:r>
    </w:p>
    <w:p w14:paraId="67591F3B" w14:textId="77777777" w:rsidR="00BA1701" w:rsidRPr="006236B7" w:rsidRDefault="00BA1701" w:rsidP="00977387">
      <w:pPr>
        <w:spacing w:after="120" w:line="240" w:lineRule="auto"/>
        <w:jc w:val="both"/>
        <w:rPr>
          <w:rFonts w:cstheme="minorHAnsi"/>
          <w:sz w:val="24"/>
          <w:szCs w:val="24"/>
        </w:rPr>
      </w:pPr>
      <w:r w:rsidRPr="006236B7">
        <w:rPr>
          <w:rFonts w:cstheme="minorHAnsi"/>
          <w:sz w:val="24"/>
          <w:szCs w:val="24"/>
        </w:rPr>
        <w:t>9.</w:t>
      </w:r>
      <w:r w:rsidR="00005F43" w:rsidRPr="006236B7">
        <w:rPr>
          <w:rFonts w:cstheme="minorHAnsi"/>
          <w:sz w:val="24"/>
          <w:szCs w:val="24"/>
        </w:rPr>
        <w:t xml:space="preserve"> </w:t>
      </w:r>
      <w:r w:rsidR="00005F43" w:rsidRPr="006236B7">
        <w:rPr>
          <w:rFonts w:cstheme="minorHAnsi"/>
          <w:sz w:val="24"/>
          <w:szCs w:val="24"/>
        </w:rPr>
        <w:tab/>
      </w:r>
      <w:r w:rsidR="007D3D49" w:rsidRPr="006236B7">
        <w:rPr>
          <w:rFonts w:cstheme="minorHAnsi"/>
          <w:sz w:val="24"/>
          <w:szCs w:val="24"/>
        </w:rPr>
        <w:t>No minister shall be authorised to use such a service unless:</w:t>
      </w:r>
    </w:p>
    <w:p w14:paraId="1BF88079" w14:textId="5123EDD6" w:rsidR="00B55AB8" w:rsidRPr="006236B7" w:rsidRDefault="007D3D49" w:rsidP="00B55AB8">
      <w:pPr>
        <w:pStyle w:val="ListParagraph"/>
        <w:numPr>
          <w:ilvl w:val="0"/>
          <w:numId w:val="37"/>
        </w:numPr>
        <w:spacing w:after="120" w:line="240" w:lineRule="auto"/>
        <w:ind w:left="1077"/>
        <w:jc w:val="both"/>
        <w:rPr>
          <w:rFonts w:cstheme="minorHAnsi"/>
          <w:sz w:val="24"/>
          <w:szCs w:val="24"/>
        </w:rPr>
      </w:pPr>
      <w:r w:rsidRPr="006236B7">
        <w:rPr>
          <w:rFonts w:cstheme="minorHAnsi"/>
          <w:sz w:val="24"/>
          <w:szCs w:val="24"/>
        </w:rPr>
        <w:t xml:space="preserve">the vestry or equivalent leadership body </w:t>
      </w:r>
      <w:r w:rsidR="003F5DE5" w:rsidRPr="006236B7">
        <w:rPr>
          <w:rFonts w:cstheme="minorHAnsi"/>
          <w:sz w:val="24"/>
          <w:szCs w:val="24"/>
        </w:rPr>
        <w:t>of</w:t>
      </w:r>
      <w:r w:rsidRPr="006236B7">
        <w:rPr>
          <w:rFonts w:cstheme="minorHAnsi"/>
          <w:sz w:val="24"/>
          <w:szCs w:val="24"/>
        </w:rPr>
        <w:t xml:space="preserve"> the ministry unit</w:t>
      </w:r>
      <w:r w:rsidR="003F5DE5" w:rsidRPr="006236B7">
        <w:rPr>
          <w:rFonts w:cstheme="minorHAnsi"/>
          <w:sz w:val="24"/>
          <w:szCs w:val="24"/>
        </w:rPr>
        <w:t xml:space="preserve"> in which that minister is </w:t>
      </w:r>
      <w:r w:rsidR="00FD4885">
        <w:rPr>
          <w:rFonts w:cstheme="minorHAnsi"/>
          <w:sz w:val="24"/>
          <w:szCs w:val="24"/>
        </w:rPr>
        <w:t>licen</w:t>
      </w:r>
      <w:r w:rsidR="00BC0573">
        <w:rPr>
          <w:rFonts w:cstheme="minorHAnsi"/>
          <w:sz w:val="24"/>
          <w:szCs w:val="24"/>
        </w:rPr>
        <w:t>s</w:t>
      </w:r>
      <w:r w:rsidR="00FD4885">
        <w:rPr>
          <w:rFonts w:cstheme="minorHAnsi"/>
          <w:sz w:val="24"/>
          <w:szCs w:val="24"/>
        </w:rPr>
        <w:t>ed</w:t>
      </w:r>
      <w:r w:rsidRPr="006236B7">
        <w:rPr>
          <w:rFonts w:cstheme="minorHAnsi"/>
          <w:sz w:val="24"/>
          <w:szCs w:val="24"/>
        </w:rPr>
        <w:t xml:space="preserve"> has been consulted in good faith; and</w:t>
      </w:r>
    </w:p>
    <w:p w14:paraId="2182477A" w14:textId="77777777" w:rsidR="00B55AB8" w:rsidRPr="006236B7" w:rsidRDefault="00B55AB8" w:rsidP="00B55AB8">
      <w:pPr>
        <w:pStyle w:val="ListParagraph"/>
        <w:spacing w:after="120" w:line="240" w:lineRule="auto"/>
        <w:ind w:left="1077"/>
        <w:jc w:val="both"/>
        <w:rPr>
          <w:rFonts w:cstheme="minorHAnsi"/>
          <w:sz w:val="24"/>
          <w:szCs w:val="24"/>
        </w:rPr>
      </w:pPr>
    </w:p>
    <w:p w14:paraId="7879B211" w14:textId="7E02FCA0" w:rsidR="007D3D49" w:rsidRPr="006236B7" w:rsidRDefault="007D3D49" w:rsidP="00B55AB8">
      <w:pPr>
        <w:pStyle w:val="ListParagraph"/>
        <w:numPr>
          <w:ilvl w:val="0"/>
          <w:numId w:val="37"/>
        </w:numPr>
        <w:spacing w:after="120" w:line="240" w:lineRule="auto"/>
        <w:ind w:left="1077"/>
        <w:jc w:val="both"/>
        <w:rPr>
          <w:rFonts w:cstheme="minorHAnsi"/>
          <w:sz w:val="24"/>
          <w:szCs w:val="24"/>
        </w:rPr>
      </w:pPr>
      <w:r w:rsidRPr="006236B7">
        <w:rPr>
          <w:rFonts w:cstheme="minorHAnsi"/>
          <w:sz w:val="24"/>
          <w:szCs w:val="24"/>
        </w:rPr>
        <w:t xml:space="preserve">the jurisdiction in which the blessing will take place allows for the </w:t>
      </w:r>
      <w:r w:rsidR="005D013F" w:rsidRPr="006236B7">
        <w:rPr>
          <w:rFonts w:cstheme="minorHAnsi"/>
          <w:sz w:val="24"/>
          <w:szCs w:val="24"/>
        </w:rPr>
        <w:t xml:space="preserve">legal recognition of the </w:t>
      </w:r>
      <w:r w:rsidR="003F5DE5" w:rsidRPr="006236B7">
        <w:rPr>
          <w:rFonts w:cstheme="minorHAnsi"/>
          <w:sz w:val="24"/>
          <w:szCs w:val="24"/>
        </w:rPr>
        <w:t>relationship</w:t>
      </w:r>
      <w:r w:rsidR="005D013F" w:rsidRPr="006236B7">
        <w:rPr>
          <w:rFonts w:cstheme="minorHAnsi"/>
          <w:sz w:val="24"/>
          <w:szCs w:val="24"/>
        </w:rPr>
        <w:t xml:space="preserve"> </w:t>
      </w:r>
      <w:r w:rsidRPr="006236B7">
        <w:rPr>
          <w:rFonts w:cstheme="minorHAnsi"/>
          <w:sz w:val="24"/>
          <w:szCs w:val="24"/>
        </w:rPr>
        <w:t xml:space="preserve">that is to be blessed.  </w:t>
      </w:r>
    </w:p>
    <w:p w14:paraId="6FB123B8" w14:textId="5EAD463E" w:rsidR="007D3D49" w:rsidRDefault="00BA1701" w:rsidP="00BA1701">
      <w:pPr>
        <w:spacing w:after="240" w:line="240" w:lineRule="auto"/>
        <w:ind w:left="720" w:hanging="720"/>
        <w:jc w:val="both"/>
        <w:rPr>
          <w:rFonts w:cstheme="minorHAnsi"/>
          <w:spacing w:val="-3"/>
          <w:sz w:val="24"/>
          <w:szCs w:val="24"/>
        </w:rPr>
      </w:pPr>
      <w:bookmarkStart w:id="16" w:name="_Hlk484526419"/>
      <w:r w:rsidRPr="006236B7">
        <w:rPr>
          <w:rFonts w:cstheme="minorHAnsi"/>
          <w:spacing w:val="-3"/>
          <w:sz w:val="24"/>
          <w:szCs w:val="24"/>
        </w:rPr>
        <w:t>10.</w:t>
      </w:r>
      <w:r w:rsidRPr="006236B7">
        <w:rPr>
          <w:rFonts w:cstheme="minorHAnsi"/>
          <w:spacing w:val="-3"/>
          <w:sz w:val="24"/>
          <w:szCs w:val="24"/>
        </w:rPr>
        <w:tab/>
      </w:r>
      <w:r w:rsidR="007D3D49" w:rsidRPr="006236B7">
        <w:rPr>
          <w:rFonts w:cstheme="minorHAnsi"/>
          <w:spacing w:val="-3"/>
          <w:sz w:val="24"/>
          <w:szCs w:val="24"/>
        </w:rPr>
        <w:t>No minister authorised to use a service of blessing is compelled to bless any particular couple and may exercise their discretion and conscience as to which couples are blessed.</w:t>
      </w:r>
    </w:p>
    <w:p w14:paraId="386C918A" w14:textId="1BC59DEB" w:rsidR="00597698" w:rsidRPr="006236B7" w:rsidRDefault="00597698" w:rsidP="00BA1701">
      <w:pPr>
        <w:spacing w:after="240" w:line="240" w:lineRule="auto"/>
        <w:ind w:left="720" w:hanging="720"/>
        <w:jc w:val="both"/>
        <w:rPr>
          <w:rFonts w:cstheme="minorHAnsi"/>
          <w:spacing w:val="-3"/>
          <w:sz w:val="24"/>
          <w:szCs w:val="24"/>
        </w:rPr>
      </w:pPr>
      <w:r w:rsidRPr="00BC0573">
        <w:rPr>
          <w:rFonts w:cstheme="minorHAnsi"/>
          <w:spacing w:val="-3"/>
          <w:sz w:val="24"/>
          <w:szCs w:val="24"/>
        </w:rPr>
        <w:t>11.</w:t>
      </w:r>
      <w:r w:rsidRPr="00BC0573">
        <w:rPr>
          <w:rFonts w:cstheme="minorHAnsi"/>
          <w:spacing w:val="-3"/>
          <w:sz w:val="24"/>
          <w:szCs w:val="24"/>
        </w:rPr>
        <w:tab/>
        <w:t>Any minister proposing to conduct a service</w:t>
      </w:r>
      <w:r w:rsidR="00BC0573" w:rsidRPr="00BC0573">
        <w:rPr>
          <w:rFonts w:cstheme="minorHAnsi"/>
          <w:spacing w:val="-3"/>
          <w:sz w:val="24"/>
          <w:szCs w:val="24"/>
        </w:rPr>
        <w:t xml:space="preserve"> of blessing</w:t>
      </w:r>
      <w:r w:rsidRPr="00BC0573">
        <w:rPr>
          <w:rFonts w:cstheme="minorHAnsi"/>
          <w:spacing w:val="-3"/>
          <w:sz w:val="24"/>
          <w:szCs w:val="24"/>
        </w:rPr>
        <w:t xml:space="preserve"> in a place of worship in which he or she does not ordinarily conduct worship shall do so only with the permission of the vestry or equivalent leadership body of the ministry unit in which that place of worship is located. </w:t>
      </w:r>
    </w:p>
    <w:p w14:paraId="79B43942" w14:textId="3647DCC5" w:rsidR="007D3D49" w:rsidRPr="006236B7" w:rsidRDefault="00BA1701" w:rsidP="00BA1701">
      <w:pPr>
        <w:spacing w:after="240" w:line="240" w:lineRule="auto"/>
        <w:ind w:left="720" w:hanging="720"/>
        <w:jc w:val="both"/>
        <w:rPr>
          <w:rFonts w:cstheme="minorHAnsi"/>
          <w:spacing w:val="-3"/>
          <w:sz w:val="24"/>
          <w:szCs w:val="24"/>
        </w:rPr>
      </w:pPr>
      <w:r w:rsidRPr="006236B7">
        <w:rPr>
          <w:rFonts w:cstheme="minorHAnsi"/>
          <w:spacing w:val="-3"/>
          <w:sz w:val="24"/>
          <w:szCs w:val="24"/>
        </w:rPr>
        <w:t>1</w:t>
      </w:r>
      <w:r w:rsidR="00BC0573">
        <w:rPr>
          <w:rFonts w:cstheme="minorHAnsi"/>
          <w:spacing w:val="-3"/>
          <w:sz w:val="24"/>
          <w:szCs w:val="24"/>
        </w:rPr>
        <w:t>2</w:t>
      </w:r>
      <w:r w:rsidRPr="006236B7">
        <w:rPr>
          <w:rFonts w:cstheme="minorHAnsi"/>
          <w:spacing w:val="-3"/>
          <w:sz w:val="24"/>
          <w:szCs w:val="24"/>
        </w:rPr>
        <w:t>.</w:t>
      </w:r>
      <w:r w:rsidRPr="006236B7">
        <w:rPr>
          <w:rFonts w:cstheme="minorHAnsi"/>
          <w:spacing w:val="-3"/>
          <w:sz w:val="24"/>
          <w:szCs w:val="24"/>
        </w:rPr>
        <w:tab/>
      </w:r>
      <w:r w:rsidR="007D3D49" w:rsidRPr="006236B7">
        <w:rPr>
          <w:rFonts w:cstheme="minorHAnsi"/>
          <w:spacing w:val="-3"/>
          <w:sz w:val="24"/>
          <w:szCs w:val="24"/>
        </w:rPr>
        <w:t xml:space="preserve">Clause </w:t>
      </w:r>
      <w:r w:rsidR="00F565FF">
        <w:rPr>
          <w:rFonts w:cstheme="minorHAnsi"/>
          <w:spacing w:val="-3"/>
          <w:sz w:val="24"/>
          <w:szCs w:val="24"/>
        </w:rPr>
        <w:t xml:space="preserve">1.3 of Title G, Canon III and Clause </w:t>
      </w:r>
      <w:r w:rsidR="003F5DE5" w:rsidRPr="006236B7">
        <w:rPr>
          <w:rFonts w:cstheme="minorHAnsi"/>
          <w:spacing w:val="-3"/>
          <w:sz w:val="24"/>
          <w:szCs w:val="24"/>
        </w:rPr>
        <w:t>2</w:t>
      </w:r>
      <w:r w:rsidR="007D3D49" w:rsidRPr="006236B7">
        <w:rPr>
          <w:rFonts w:cstheme="minorHAnsi"/>
          <w:spacing w:val="-3"/>
          <w:sz w:val="24"/>
          <w:szCs w:val="24"/>
        </w:rPr>
        <w:t xml:space="preserve"> of Title G, Canon III</w:t>
      </w:r>
      <w:r w:rsidR="003F5DE5" w:rsidRPr="006236B7">
        <w:rPr>
          <w:rFonts w:cstheme="minorHAnsi"/>
          <w:spacing w:val="-3"/>
          <w:sz w:val="24"/>
          <w:szCs w:val="24"/>
        </w:rPr>
        <w:t>, excluding clauses 2</w:t>
      </w:r>
      <w:r w:rsidR="00F565FF">
        <w:rPr>
          <w:rFonts w:cstheme="minorHAnsi"/>
          <w:spacing w:val="-3"/>
          <w:sz w:val="24"/>
          <w:szCs w:val="24"/>
        </w:rPr>
        <w:t>.2</w:t>
      </w:r>
      <w:r w:rsidR="003F5DE5" w:rsidRPr="006236B7">
        <w:rPr>
          <w:rFonts w:cstheme="minorHAnsi"/>
          <w:spacing w:val="-3"/>
          <w:sz w:val="24"/>
          <w:szCs w:val="24"/>
        </w:rPr>
        <w:t xml:space="preserve">, </w:t>
      </w:r>
      <w:r w:rsidR="00F565FF">
        <w:rPr>
          <w:rFonts w:cstheme="minorHAnsi"/>
          <w:spacing w:val="-3"/>
          <w:sz w:val="24"/>
          <w:szCs w:val="24"/>
        </w:rPr>
        <w:t>2.</w:t>
      </w:r>
      <w:r w:rsidR="003F5DE5" w:rsidRPr="006236B7">
        <w:rPr>
          <w:rFonts w:cstheme="minorHAnsi"/>
          <w:spacing w:val="-3"/>
          <w:sz w:val="24"/>
          <w:szCs w:val="24"/>
        </w:rPr>
        <w:t xml:space="preserve">3, 2.5, 2.6, 2.8 and 2.10 </w:t>
      </w:r>
      <w:r w:rsidR="007D3D49" w:rsidRPr="006236B7">
        <w:rPr>
          <w:rFonts w:cstheme="minorHAnsi"/>
          <w:spacing w:val="-3"/>
          <w:sz w:val="24"/>
          <w:szCs w:val="24"/>
        </w:rPr>
        <w:t>appl</w:t>
      </w:r>
      <w:r w:rsidR="003F5DE5" w:rsidRPr="006236B7">
        <w:rPr>
          <w:rFonts w:cstheme="minorHAnsi"/>
          <w:spacing w:val="-3"/>
          <w:sz w:val="24"/>
          <w:szCs w:val="24"/>
        </w:rPr>
        <w:t xml:space="preserve">y </w:t>
      </w:r>
      <w:r w:rsidR="007D3D49" w:rsidRPr="006236B7">
        <w:rPr>
          <w:rFonts w:cstheme="minorHAnsi"/>
          <w:i/>
          <w:spacing w:val="-3"/>
          <w:sz w:val="24"/>
          <w:szCs w:val="24"/>
        </w:rPr>
        <w:t>mutatis mutandis</w:t>
      </w:r>
      <w:r w:rsidR="007D3D49" w:rsidRPr="006236B7">
        <w:rPr>
          <w:rFonts w:cstheme="minorHAnsi"/>
          <w:spacing w:val="-3"/>
          <w:sz w:val="24"/>
          <w:szCs w:val="24"/>
        </w:rPr>
        <w:t xml:space="preserve"> to any service of blessing pursuant to an authorisation under clause 8.</w:t>
      </w:r>
    </w:p>
    <w:p w14:paraId="12059D14" w14:textId="3EBE48E2" w:rsidR="007D3D49" w:rsidRPr="006236B7" w:rsidRDefault="00BA1701" w:rsidP="00BA1701">
      <w:pPr>
        <w:spacing w:after="240" w:line="240" w:lineRule="auto"/>
        <w:ind w:left="720" w:hanging="720"/>
        <w:jc w:val="both"/>
        <w:rPr>
          <w:rFonts w:cstheme="minorHAnsi"/>
          <w:spacing w:val="-3"/>
          <w:sz w:val="24"/>
          <w:szCs w:val="24"/>
        </w:rPr>
      </w:pPr>
      <w:r w:rsidRPr="006236B7">
        <w:rPr>
          <w:rFonts w:cstheme="minorHAnsi"/>
          <w:spacing w:val="-3"/>
          <w:sz w:val="24"/>
          <w:szCs w:val="24"/>
        </w:rPr>
        <w:t>1</w:t>
      </w:r>
      <w:r w:rsidR="00BC0573">
        <w:rPr>
          <w:rFonts w:cstheme="minorHAnsi"/>
          <w:spacing w:val="-3"/>
          <w:sz w:val="24"/>
          <w:szCs w:val="24"/>
        </w:rPr>
        <w:t>3</w:t>
      </w:r>
      <w:r w:rsidRPr="006236B7">
        <w:rPr>
          <w:rFonts w:cstheme="minorHAnsi"/>
          <w:spacing w:val="-3"/>
          <w:sz w:val="24"/>
          <w:szCs w:val="24"/>
        </w:rPr>
        <w:t>.</w:t>
      </w:r>
      <w:r w:rsidRPr="006236B7">
        <w:rPr>
          <w:rFonts w:cstheme="minorHAnsi"/>
          <w:spacing w:val="-3"/>
          <w:sz w:val="24"/>
          <w:szCs w:val="24"/>
        </w:rPr>
        <w:tab/>
      </w:r>
      <w:r w:rsidR="007D3D49" w:rsidRPr="006236B7">
        <w:rPr>
          <w:rFonts w:cstheme="minorHAnsi"/>
          <w:spacing w:val="-3"/>
          <w:sz w:val="24"/>
          <w:szCs w:val="24"/>
        </w:rPr>
        <w:t>Any person authorising a service pursuant to clause 8, or any person using such a service once it has been authorised, will not be subject to any process of investigation or discipline under Title D Canon I or Title D Canon II.</w:t>
      </w:r>
    </w:p>
    <w:p w14:paraId="36159C86" w14:textId="0124C14D" w:rsidR="00B81F03" w:rsidRPr="006236B7" w:rsidRDefault="00BA1701" w:rsidP="00B81F03">
      <w:pPr>
        <w:spacing w:after="240" w:line="240" w:lineRule="auto"/>
        <w:ind w:left="720" w:hanging="720"/>
        <w:jc w:val="both"/>
        <w:rPr>
          <w:rFonts w:cstheme="minorHAnsi"/>
          <w:spacing w:val="-3"/>
          <w:sz w:val="24"/>
          <w:szCs w:val="24"/>
        </w:rPr>
      </w:pPr>
      <w:r w:rsidRPr="006236B7">
        <w:rPr>
          <w:rFonts w:cstheme="minorHAnsi"/>
          <w:spacing w:val="-3"/>
          <w:sz w:val="24"/>
          <w:szCs w:val="24"/>
        </w:rPr>
        <w:t>1</w:t>
      </w:r>
      <w:r w:rsidR="00BC0573">
        <w:rPr>
          <w:rFonts w:cstheme="minorHAnsi"/>
          <w:spacing w:val="-3"/>
          <w:sz w:val="24"/>
          <w:szCs w:val="24"/>
        </w:rPr>
        <w:t>4</w:t>
      </w:r>
      <w:r w:rsidRPr="006236B7">
        <w:rPr>
          <w:rFonts w:cstheme="minorHAnsi"/>
          <w:spacing w:val="-3"/>
          <w:sz w:val="24"/>
          <w:szCs w:val="24"/>
        </w:rPr>
        <w:t>.</w:t>
      </w:r>
      <w:r w:rsidRPr="006236B7">
        <w:rPr>
          <w:rFonts w:cstheme="minorHAnsi"/>
          <w:spacing w:val="-3"/>
          <w:sz w:val="24"/>
          <w:szCs w:val="24"/>
        </w:rPr>
        <w:tab/>
      </w:r>
      <w:r w:rsidR="007D3D49" w:rsidRPr="006236B7">
        <w:rPr>
          <w:rFonts w:cstheme="minorHAnsi"/>
          <w:spacing w:val="-3"/>
          <w:sz w:val="24"/>
          <w:szCs w:val="24"/>
        </w:rPr>
        <w:t>Any person who does not authorise a service pursuant to clause 8, or any person who refuses to use such a service once it has been authorised, will not be subject to any process of investigation or discipline under Title D Canon I or Title D Canon II.</w:t>
      </w:r>
      <w:bookmarkEnd w:id="16"/>
    </w:p>
    <w:p w14:paraId="371B1308" w14:textId="3DEC3C33" w:rsidR="000B44D7" w:rsidRDefault="000B44D7" w:rsidP="000B44D7">
      <w:pPr>
        <w:tabs>
          <w:tab w:val="left" w:pos="-720"/>
        </w:tabs>
        <w:suppressAutoHyphens/>
        <w:spacing w:before="100" w:beforeAutospacing="1" w:after="600" w:line="240" w:lineRule="auto"/>
        <w:jc w:val="center"/>
        <w:rPr>
          <w:rFonts w:cstheme="minorHAnsi"/>
          <w:spacing w:val="-2"/>
          <w:sz w:val="48"/>
          <w:szCs w:val="24"/>
          <w:lang w:val="en-AU"/>
        </w:rPr>
      </w:pPr>
      <w:r w:rsidRPr="006236B7">
        <w:rPr>
          <w:rFonts w:cstheme="minorHAnsi"/>
          <w:spacing w:val="-2"/>
          <w:sz w:val="48"/>
          <w:szCs w:val="24"/>
          <w:lang w:val="en-AU"/>
        </w:rPr>
        <w:t>~</w:t>
      </w:r>
    </w:p>
    <w:p w14:paraId="0FA0A17C" w14:textId="77777777" w:rsidR="00DB2F2D" w:rsidRDefault="00DB2F2D">
      <w:pPr>
        <w:rPr>
          <w:rFonts w:cstheme="minorHAnsi"/>
          <w:b/>
          <w:sz w:val="32"/>
          <w:szCs w:val="24"/>
          <w:lang w:val="mi-NZ"/>
        </w:rPr>
      </w:pPr>
      <w:r>
        <w:rPr>
          <w:rFonts w:cstheme="minorHAnsi"/>
          <w:b/>
          <w:sz w:val="32"/>
          <w:szCs w:val="24"/>
          <w:lang w:val="mi-NZ"/>
        </w:rPr>
        <w:br w:type="page"/>
      </w:r>
    </w:p>
    <w:p w14:paraId="12A5DE16" w14:textId="202391E4" w:rsidR="007D3D49" w:rsidRPr="006236B7" w:rsidRDefault="007D3D49" w:rsidP="007D3D49">
      <w:pPr>
        <w:spacing w:after="240" w:line="240" w:lineRule="auto"/>
        <w:rPr>
          <w:rFonts w:cstheme="minorHAnsi"/>
          <w:b/>
          <w:sz w:val="32"/>
          <w:szCs w:val="24"/>
          <w:lang w:val="mi-NZ"/>
        </w:rPr>
      </w:pPr>
      <w:r w:rsidRPr="006236B7">
        <w:rPr>
          <w:rFonts w:cstheme="minorHAnsi"/>
          <w:b/>
          <w:sz w:val="32"/>
          <w:szCs w:val="24"/>
          <w:lang w:val="mi-NZ"/>
        </w:rPr>
        <w:lastRenderedPageBreak/>
        <w:t>3.</w:t>
      </w:r>
      <w:r w:rsidRPr="006236B7">
        <w:rPr>
          <w:rFonts w:cstheme="minorHAnsi"/>
          <w:b/>
          <w:sz w:val="32"/>
          <w:szCs w:val="24"/>
          <w:lang w:val="mi-NZ"/>
        </w:rPr>
        <w:tab/>
        <w:t>Immunity from Complaint</w:t>
      </w:r>
    </w:p>
    <w:p w14:paraId="0045AE63" w14:textId="77777777" w:rsidR="007D3D49" w:rsidRPr="006236B7" w:rsidRDefault="007D3D49" w:rsidP="007D3D49">
      <w:pPr>
        <w:pStyle w:val="Heading3"/>
        <w:spacing w:after="240"/>
        <w:rPr>
          <w:rFonts w:asciiTheme="minorHAnsi" w:hAnsiTheme="minorHAnsi" w:cstheme="minorHAnsi"/>
          <w:b/>
          <w:color w:val="auto"/>
          <w:sz w:val="28"/>
        </w:rPr>
      </w:pPr>
      <w:r w:rsidRPr="006236B7">
        <w:rPr>
          <w:rFonts w:asciiTheme="minorHAnsi" w:hAnsiTheme="minorHAnsi" w:cstheme="minorHAnsi"/>
          <w:b/>
          <w:color w:val="auto"/>
          <w:sz w:val="28"/>
        </w:rPr>
        <w:t>3.1</w:t>
      </w:r>
      <w:r w:rsidRPr="006236B7">
        <w:rPr>
          <w:rFonts w:asciiTheme="minorHAnsi" w:hAnsiTheme="minorHAnsi" w:cstheme="minorHAnsi"/>
          <w:b/>
          <w:color w:val="auto"/>
          <w:sz w:val="28"/>
        </w:rPr>
        <w:tab/>
        <w:t>Amend Title D, Canon I</w:t>
      </w:r>
      <w:bookmarkEnd w:id="15"/>
    </w:p>
    <w:p w14:paraId="0C3FCEE1" w14:textId="77777777" w:rsidR="007D3D49" w:rsidRPr="006236B7" w:rsidRDefault="007D3D49" w:rsidP="007D3D49">
      <w:pPr>
        <w:spacing w:after="240" w:line="240" w:lineRule="auto"/>
        <w:jc w:val="both"/>
        <w:rPr>
          <w:rFonts w:cstheme="minorHAnsi"/>
          <w:sz w:val="24"/>
          <w:szCs w:val="24"/>
        </w:rPr>
      </w:pPr>
      <w:r w:rsidRPr="006236B7">
        <w:rPr>
          <w:rFonts w:cstheme="minorHAnsi"/>
          <w:sz w:val="24"/>
          <w:szCs w:val="24"/>
        </w:rPr>
        <w:t>The WG recommends the insertion of sub-clause 4.1 to 4.3; and clause 5 into Title D, Canon I, Part C “Of Maintenance of Standards of Ministry for Bishops, Ministers and Office Bearers”, with subsequent clauses renumbered in sequence:</w:t>
      </w:r>
    </w:p>
    <w:p w14:paraId="06F04916" w14:textId="77777777" w:rsidR="007D3D49" w:rsidRPr="006236B7" w:rsidRDefault="007D3D49" w:rsidP="007D3D49">
      <w:pPr>
        <w:pStyle w:val="BodyTextIndent"/>
        <w:spacing w:before="0"/>
        <w:ind w:left="0"/>
        <w:rPr>
          <w:rFonts w:asciiTheme="minorHAnsi" w:hAnsiTheme="minorHAnsi" w:cstheme="minorHAnsi"/>
          <w:sz w:val="24"/>
          <w:szCs w:val="24"/>
        </w:rPr>
      </w:pPr>
      <w:r w:rsidRPr="006236B7">
        <w:rPr>
          <w:rFonts w:asciiTheme="minorHAnsi" w:hAnsiTheme="minorHAnsi" w:cstheme="minorHAnsi"/>
          <w:sz w:val="24"/>
          <w:szCs w:val="24"/>
        </w:rPr>
        <w:t>4.</w:t>
      </w:r>
      <w:r w:rsidRPr="006236B7">
        <w:rPr>
          <w:rFonts w:asciiTheme="minorHAnsi" w:hAnsiTheme="minorHAnsi" w:cstheme="minorHAnsi"/>
          <w:sz w:val="24"/>
          <w:szCs w:val="24"/>
        </w:rPr>
        <w:tab/>
        <w:t>No Ordained Minister commits misconduct who:</w:t>
      </w:r>
    </w:p>
    <w:p w14:paraId="4B308D73" w14:textId="76C60C33" w:rsidR="007D3D49" w:rsidRPr="006236B7" w:rsidRDefault="007D3D49" w:rsidP="007D3D49">
      <w:pPr>
        <w:pStyle w:val="BodyTextIndent"/>
        <w:spacing w:before="0"/>
        <w:ind w:left="1440" w:hanging="720"/>
        <w:rPr>
          <w:rFonts w:asciiTheme="minorHAnsi" w:hAnsiTheme="minorHAnsi" w:cstheme="minorHAnsi"/>
          <w:sz w:val="24"/>
          <w:szCs w:val="24"/>
        </w:rPr>
      </w:pPr>
      <w:r w:rsidRPr="006236B7">
        <w:rPr>
          <w:rFonts w:asciiTheme="minorHAnsi" w:hAnsiTheme="minorHAnsi" w:cstheme="minorHAnsi"/>
          <w:sz w:val="24"/>
          <w:szCs w:val="24"/>
        </w:rPr>
        <w:t>4.1</w:t>
      </w:r>
      <w:r w:rsidRPr="006236B7">
        <w:rPr>
          <w:rFonts w:asciiTheme="minorHAnsi" w:hAnsiTheme="minorHAnsi" w:cstheme="minorHAnsi"/>
          <w:sz w:val="24"/>
          <w:szCs w:val="24"/>
        </w:rPr>
        <w:tab/>
        <w:t>conducts a service</w:t>
      </w:r>
      <w:r w:rsidRPr="006236B7">
        <w:rPr>
          <w:rFonts w:asciiTheme="minorHAnsi" w:hAnsiTheme="minorHAnsi" w:cstheme="minorHAnsi"/>
          <w:spacing w:val="-3"/>
          <w:sz w:val="24"/>
          <w:szCs w:val="24"/>
          <w:lang w:val="en-US"/>
        </w:rPr>
        <w:t xml:space="preserve"> </w:t>
      </w:r>
      <w:r w:rsidRPr="006236B7">
        <w:rPr>
          <w:rFonts w:asciiTheme="minorHAnsi" w:hAnsiTheme="minorHAnsi" w:cstheme="minorHAnsi"/>
          <w:sz w:val="24"/>
          <w:szCs w:val="24"/>
        </w:rPr>
        <w:t>which has been authorised pursuant to Title G Canon XIV clause 8,</w:t>
      </w:r>
      <w:r w:rsidR="00977387" w:rsidRPr="006236B7">
        <w:rPr>
          <w:rFonts w:asciiTheme="minorHAnsi" w:hAnsiTheme="minorHAnsi" w:cstheme="minorHAnsi"/>
          <w:sz w:val="24"/>
          <w:szCs w:val="24"/>
        </w:rPr>
        <w:t xml:space="preserve"> or</w:t>
      </w:r>
    </w:p>
    <w:p w14:paraId="68D943B0" w14:textId="77777777" w:rsidR="003F5DE5" w:rsidRPr="006236B7" w:rsidRDefault="007D3D49" w:rsidP="007D3D49">
      <w:pPr>
        <w:pStyle w:val="BodyTextIndent"/>
        <w:spacing w:before="0"/>
        <w:ind w:left="1440" w:hanging="720"/>
        <w:rPr>
          <w:rFonts w:asciiTheme="minorHAnsi" w:hAnsiTheme="minorHAnsi" w:cstheme="minorHAnsi"/>
          <w:sz w:val="24"/>
          <w:szCs w:val="24"/>
        </w:rPr>
      </w:pPr>
      <w:r w:rsidRPr="006236B7">
        <w:rPr>
          <w:rFonts w:asciiTheme="minorHAnsi" w:hAnsiTheme="minorHAnsi" w:cstheme="minorHAnsi"/>
          <w:sz w:val="24"/>
          <w:szCs w:val="24"/>
        </w:rPr>
        <w:t>4.2</w:t>
      </w:r>
      <w:r w:rsidRPr="006236B7">
        <w:rPr>
          <w:rFonts w:asciiTheme="minorHAnsi" w:hAnsiTheme="minorHAnsi" w:cstheme="minorHAnsi"/>
          <w:sz w:val="24"/>
          <w:szCs w:val="24"/>
        </w:rPr>
        <w:tab/>
        <w:t xml:space="preserve">refuses to conduct a service </w:t>
      </w:r>
      <w:r w:rsidRPr="006236B7">
        <w:rPr>
          <w:rFonts w:asciiTheme="minorHAnsi" w:hAnsiTheme="minorHAnsi" w:cstheme="minorHAnsi"/>
          <w:spacing w:val="-3"/>
          <w:sz w:val="24"/>
          <w:szCs w:val="24"/>
          <w:lang w:val="en-US"/>
        </w:rPr>
        <w:t xml:space="preserve">of blessing </w:t>
      </w:r>
      <w:r w:rsidRPr="006236B7">
        <w:rPr>
          <w:rFonts w:asciiTheme="minorHAnsi" w:hAnsiTheme="minorHAnsi" w:cstheme="minorHAnsi"/>
          <w:sz w:val="24"/>
          <w:szCs w:val="24"/>
        </w:rPr>
        <w:t>which has been authorised pursuant to Title G Canon XIV clause</w:t>
      </w:r>
      <w:r w:rsidR="003F5DE5" w:rsidRPr="006236B7">
        <w:rPr>
          <w:rFonts w:asciiTheme="minorHAnsi" w:hAnsiTheme="minorHAnsi" w:cstheme="minorHAnsi"/>
          <w:sz w:val="24"/>
          <w:szCs w:val="24"/>
        </w:rPr>
        <w:t>, or</w:t>
      </w:r>
    </w:p>
    <w:p w14:paraId="20AF55C4" w14:textId="4BB3AFA0" w:rsidR="007D3D49" w:rsidRPr="006236B7" w:rsidRDefault="003F5DE5" w:rsidP="007D3D49">
      <w:pPr>
        <w:pStyle w:val="BodyTextIndent"/>
        <w:spacing w:before="0"/>
        <w:ind w:left="1440" w:hanging="720"/>
        <w:rPr>
          <w:rFonts w:asciiTheme="minorHAnsi" w:hAnsiTheme="minorHAnsi" w:cstheme="minorHAnsi"/>
          <w:sz w:val="24"/>
          <w:szCs w:val="24"/>
        </w:rPr>
      </w:pPr>
      <w:r w:rsidRPr="006236B7">
        <w:rPr>
          <w:rFonts w:asciiTheme="minorHAnsi" w:hAnsiTheme="minorHAnsi" w:cstheme="minorHAnsi"/>
          <w:sz w:val="24"/>
          <w:szCs w:val="24"/>
        </w:rPr>
        <w:t>4.3</w:t>
      </w:r>
      <w:r w:rsidRPr="006236B7">
        <w:rPr>
          <w:rFonts w:asciiTheme="minorHAnsi" w:hAnsiTheme="minorHAnsi" w:cstheme="minorHAnsi"/>
          <w:sz w:val="24"/>
          <w:szCs w:val="24"/>
        </w:rPr>
        <w:tab/>
        <w:t xml:space="preserve">preaches or teaches </w:t>
      </w:r>
      <w:r w:rsidR="00977387" w:rsidRPr="006236B7">
        <w:rPr>
          <w:rFonts w:asciiTheme="minorHAnsi" w:hAnsiTheme="minorHAnsi" w:cstheme="minorHAnsi"/>
          <w:sz w:val="24"/>
          <w:szCs w:val="24"/>
        </w:rPr>
        <w:t xml:space="preserve">within the ministry standards of this Church </w:t>
      </w:r>
      <w:r w:rsidRPr="006236B7">
        <w:rPr>
          <w:rFonts w:asciiTheme="minorHAnsi" w:hAnsiTheme="minorHAnsi" w:cstheme="minorHAnsi"/>
          <w:sz w:val="24"/>
          <w:szCs w:val="24"/>
        </w:rPr>
        <w:t>that such services are, or are not, consistent with Holy Scripture and the doctrine of this Church</w:t>
      </w:r>
      <w:r w:rsidR="0010591C" w:rsidRPr="006236B7">
        <w:rPr>
          <w:rFonts w:asciiTheme="minorHAnsi" w:hAnsiTheme="minorHAnsi" w:cstheme="minorHAnsi"/>
          <w:sz w:val="24"/>
          <w:szCs w:val="24"/>
        </w:rPr>
        <w:t>.</w:t>
      </w:r>
    </w:p>
    <w:p w14:paraId="0179FCC0" w14:textId="28593D09" w:rsidR="007D3D49" w:rsidRPr="006236B7" w:rsidRDefault="007D3D49" w:rsidP="007D3D49">
      <w:pPr>
        <w:pStyle w:val="BodyTextIndent"/>
        <w:spacing w:before="0" w:after="360"/>
        <w:ind w:hanging="720"/>
        <w:rPr>
          <w:rFonts w:asciiTheme="minorHAnsi" w:hAnsiTheme="minorHAnsi" w:cstheme="minorHAnsi"/>
          <w:sz w:val="24"/>
          <w:szCs w:val="24"/>
        </w:rPr>
      </w:pPr>
      <w:r w:rsidRPr="006236B7">
        <w:rPr>
          <w:rFonts w:asciiTheme="minorHAnsi" w:hAnsiTheme="minorHAnsi" w:cstheme="minorHAnsi"/>
          <w:sz w:val="24"/>
          <w:szCs w:val="24"/>
        </w:rPr>
        <w:t>5.</w:t>
      </w:r>
      <w:r w:rsidRPr="006236B7">
        <w:rPr>
          <w:rFonts w:asciiTheme="minorHAnsi" w:hAnsiTheme="minorHAnsi" w:cstheme="minorHAnsi"/>
          <w:sz w:val="24"/>
          <w:szCs w:val="24"/>
        </w:rPr>
        <w:tab/>
        <w:t xml:space="preserve">No Ordained Minister may be the subject of any process of discipline or investigation under this canon </w:t>
      </w:r>
      <w:r w:rsidR="00BC0573" w:rsidRPr="006236B7">
        <w:rPr>
          <w:rFonts w:asciiTheme="minorHAnsi" w:hAnsiTheme="minorHAnsi" w:cstheme="minorHAnsi"/>
          <w:sz w:val="24"/>
          <w:szCs w:val="24"/>
        </w:rPr>
        <w:t>because of</w:t>
      </w:r>
      <w:r w:rsidRPr="006236B7">
        <w:rPr>
          <w:rFonts w:asciiTheme="minorHAnsi" w:hAnsiTheme="minorHAnsi" w:cstheme="minorHAnsi"/>
          <w:sz w:val="24"/>
          <w:szCs w:val="24"/>
        </w:rPr>
        <w:t xml:space="preserve"> the conduct at 4.1 to 4.</w:t>
      </w:r>
      <w:r w:rsidR="0010591C" w:rsidRPr="006236B7">
        <w:rPr>
          <w:rFonts w:asciiTheme="minorHAnsi" w:hAnsiTheme="minorHAnsi" w:cstheme="minorHAnsi"/>
          <w:sz w:val="24"/>
          <w:szCs w:val="24"/>
        </w:rPr>
        <w:t>3</w:t>
      </w:r>
      <w:r w:rsidRPr="006236B7">
        <w:rPr>
          <w:rFonts w:asciiTheme="minorHAnsi" w:hAnsiTheme="minorHAnsi" w:cstheme="minorHAnsi"/>
          <w:sz w:val="24"/>
          <w:szCs w:val="24"/>
        </w:rPr>
        <w:t xml:space="preserve"> above.</w:t>
      </w:r>
    </w:p>
    <w:p w14:paraId="3FE1FC3C" w14:textId="331A7685" w:rsidR="00CD1C43" w:rsidRPr="006236B7" w:rsidRDefault="007D3D49" w:rsidP="007F0FD0">
      <w:pPr>
        <w:tabs>
          <w:tab w:val="left" w:pos="-720"/>
        </w:tabs>
        <w:suppressAutoHyphens/>
        <w:spacing w:before="100" w:beforeAutospacing="1" w:after="600" w:line="240" w:lineRule="auto"/>
        <w:jc w:val="center"/>
        <w:rPr>
          <w:rFonts w:cstheme="minorHAnsi"/>
          <w:spacing w:val="-2"/>
          <w:sz w:val="48"/>
          <w:szCs w:val="24"/>
          <w:lang w:val="en-AU"/>
        </w:rPr>
      </w:pPr>
      <w:bookmarkStart w:id="17" w:name="_Toc485062030"/>
      <w:r w:rsidRPr="006236B7">
        <w:rPr>
          <w:rFonts w:cstheme="minorHAnsi"/>
          <w:spacing w:val="-2"/>
          <w:sz w:val="48"/>
          <w:szCs w:val="24"/>
          <w:lang w:val="en-AU"/>
        </w:rPr>
        <w:t>~</w:t>
      </w:r>
    </w:p>
    <w:p w14:paraId="194192FA" w14:textId="77777777" w:rsidR="00CD1C43" w:rsidRPr="006236B7" w:rsidRDefault="00CD1C43">
      <w:pPr>
        <w:rPr>
          <w:rFonts w:cstheme="minorHAnsi"/>
          <w:spacing w:val="-2"/>
          <w:sz w:val="48"/>
          <w:szCs w:val="24"/>
          <w:lang w:val="en-AU"/>
        </w:rPr>
      </w:pPr>
      <w:r w:rsidRPr="006236B7">
        <w:rPr>
          <w:rFonts w:cstheme="minorHAnsi"/>
          <w:spacing w:val="-2"/>
          <w:sz w:val="48"/>
          <w:szCs w:val="24"/>
          <w:lang w:val="en-AU"/>
        </w:rPr>
        <w:br w:type="page"/>
      </w:r>
    </w:p>
    <w:p w14:paraId="5B966343" w14:textId="77777777" w:rsidR="007D3D49" w:rsidRPr="006236B7" w:rsidRDefault="007D3D49" w:rsidP="007D3D49">
      <w:pPr>
        <w:pStyle w:val="Heading3"/>
        <w:rPr>
          <w:rFonts w:asciiTheme="minorHAnsi" w:hAnsiTheme="minorHAnsi" w:cstheme="minorHAnsi"/>
          <w:b/>
          <w:color w:val="auto"/>
          <w:sz w:val="28"/>
        </w:rPr>
      </w:pPr>
      <w:r w:rsidRPr="006236B7">
        <w:rPr>
          <w:rFonts w:asciiTheme="minorHAnsi" w:hAnsiTheme="minorHAnsi" w:cstheme="minorHAnsi"/>
          <w:b/>
          <w:color w:val="auto"/>
          <w:sz w:val="28"/>
        </w:rPr>
        <w:lastRenderedPageBreak/>
        <w:t>3.2</w:t>
      </w:r>
      <w:r w:rsidRPr="006236B7">
        <w:rPr>
          <w:rFonts w:asciiTheme="minorHAnsi" w:hAnsiTheme="minorHAnsi" w:cstheme="minorHAnsi"/>
          <w:b/>
          <w:color w:val="auto"/>
          <w:sz w:val="28"/>
        </w:rPr>
        <w:tab/>
        <w:t>Amend Title D, Canon II</w:t>
      </w:r>
      <w:bookmarkEnd w:id="17"/>
    </w:p>
    <w:p w14:paraId="336AE200" w14:textId="77777777" w:rsidR="007D3D49" w:rsidRPr="006236B7" w:rsidRDefault="007D3D49" w:rsidP="007D3D49">
      <w:pPr>
        <w:spacing w:after="0" w:line="240" w:lineRule="auto"/>
        <w:ind w:left="720" w:hanging="720"/>
        <w:rPr>
          <w:rFonts w:cstheme="minorHAnsi"/>
          <w:sz w:val="24"/>
        </w:rPr>
      </w:pPr>
    </w:p>
    <w:p w14:paraId="266CD99E" w14:textId="77777777" w:rsidR="007D3D49" w:rsidRPr="006236B7" w:rsidRDefault="007D3D49" w:rsidP="007D3D49">
      <w:pPr>
        <w:spacing w:after="240" w:line="240" w:lineRule="auto"/>
        <w:jc w:val="both"/>
        <w:rPr>
          <w:rFonts w:cstheme="minorHAnsi"/>
          <w:sz w:val="24"/>
          <w:szCs w:val="24"/>
        </w:rPr>
      </w:pPr>
      <w:r w:rsidRPr="006236B7">
        <w:rPr>
          <w:rFonts w:cstheme="minorHAnsi"/>
          <w:sz w:val="24"/>
          <w:szCs w:val="24"/>
        </w:rPr>
        <w:t xml:space="preserve">The WG recommends </w:t>
      </w:r>
      <w:r w:rsidRPr="006236B7">
        <w:rPr>
          <w:rFonts w:cstheme="minorHAnsi"/>
          <w:sz w:val="24"/>
        </w:rPr>
        <w:t>the insertion of sub-clause 4.6 to 4.7 into Title D, Canon II “Of Standards required of Bishops”</w:t>
      </w:r>
      <w:r w:rsidRPr="006236B7">
        <w:rPr>
          <w:rFonts w:cstheme="minorHAnsi"/>
          <w:sz w:val="24"/>
          <w:szCs w:val="24"/>
        </w:rPr>
        <w:t xml:space="preserve"> with subsequent clauses renumbered in sequence:</w:t>
      </w:r>
    </w:p>
    <w:p w14:paraId="38E53E0B" w14:textId="77777777" w:rsidR="007D3D49" w:rsidRPr="006236B7" w:rsidRDefault="007D3D49" w:rsidP="007D3D49">
      <w:pPr>
        <w:pStyle w:val="BodyText3"/>
        <w:rPr>
          <w:rFonts w:asciiTheme="minorHAnsi" w:hAnsiTheme="minorHAnsi" w:cstheme="minorHAnsi"/>
          <w:sz w:val="24"/>
          <w:szCs w:val="24"/>
        </w:rPr>
      </w:pPr>
      <w:r w:rsidRPr="006236B7">
        <w:rPr>
          <w:rFonts w:asciiTheme="minorHAnsi" w:hAnsiTheme="minorHAnsi" w:cstheme="minorHAnsi"/>
          <w:sz w:val="24"/>
          <w:szCs w:val="24"/>
        </w:rPr>
        <w:t>4.6</w:t>
      </w:r>
      <w:r w:rsidRPr="006236B7">
        <w:rPr>
          <w:rFonts w:asciiTheme="minorHAnsi" w:hAnsiTheme="minorHAnsi" w:cstheme="minorHAnsi"/>
          <w:sz w:val="24"/>
          <w:szCs w:val="24"/>
        </w:rPr>
        <w:tab/>
        <w:t>No Bishop commits misconduct who:</w:t>
      </w:r>
    </w:p>
    <w:p w14:paraId="54A615A8" w14:textId="2E372537" w:rsidR="0010591C" w:rsidRPr="006236B7" w:rsidRDefault="007D3D49" w:rsidP="007D3D49">
      <w:pPr>
        <w:pStyle w:val="BodyText3"/>
        <w:ind w:firstLine="720"/>
        <w:rPr>
          <w:rFonts w:asciiTheme="minorHAnsi" w:hAnsiTheme="minorHAnsi" w:cstheme="minorHAnsi"/>
          <w:sz w:val="24"/>
          <w:szCs w:val="24"/>
        </w:rPr>
      </w:pPr>
      <w:r w:rsidRPr="006236B7">
        <w:rPr>
          <w:rFonts w:asciiTheme="minorHAnsi" w:hAnsiTheme="minorHAnsi" w:cstheme="minorHAnsi"/>
          <w:sz w:val="24"/>
          <w:szCs w:val="24"/>
        </w:rPr>
        <w:t>4.6.1</w:t>
      </w:r>
      <w:r w:rsidRPr="006236B7">
        <w:rPr>
          <w:rFonts w:asciiTheme="minorHAnsi" w:hAnsiTheme="minorHAnsi" w:cstheme="minorHAnsi"/>
          <w:sz w:val="24"/>
          <w:szCs w:val="24"/>
        </w:rPr>
        <w:tab/>
        <w:t xml:space="preserve">authorises a service pursuant to Title G Canon XIV clause 8, </w:t>
      </w:r>
      <w:r w:rsidR="00977387" w:rsidRPr="006236B7">
        <w:rPr>
          <w:rFonts w:asciiTheme="minorHAnsi" w:hAnsiTheme="minorHAnsi" w:cstheme="minorHAnsi"/>
          <w:sz w:val="24"/>
          <w:szCs w:val="24"/>
        </w:rPr>
        <w:t>or</w:t>
      </w:r>
    </w:p>
    <w:p w14:paraId="40AD4FD5" w14:textId="58B09CE0" w:rsidR="007D3D49" w:rsidRPr="006236B7" w:rsidRDefault="007D3D49" w:rsidP="007D3D49">
      <w:pPr>
        <w:pStyle w:val="BodyText3"/>
        <w:ind w:firstLine="720"/>
        <w:rPr>
          <w:rFonts w:asciiTheme="minorHAnsi" w:hAnsiTheme="minorHAnsi" w:cstheme="minorHAnsi"/>
          <w:sz w:val="24"/>
          <w:szCs w:val="24"/>
        </w:rPr>
      </w:pPr>
      <w:r w:rsidRPr="006236B7">
        <w:rPr>
          <w:rFonts w:asciiTheme="minorHAnsi" w:hAnsiTheme="minorHAnsi" w:cstheme="minorHAnsi"/>
          <w:sz w:val="24"/>
          <w:szCs w:val="24"/>
        </w:rPr>
        <w:t>4.6.2</w:t>
      </w:r>
      <w:r w:rsidRPr="006236B7">
        <w:rPr>
          <w:rFonts w:asciiTheme="minorHAnsi" w:hAnsiTheme="minorHAnsi" w:cstheme="minorHAnsi"/>
          <w:sz w:val="24"/>
          <w:szCs w:val="24"/>
        </w:rPr>
        <w:tab/>
        <w:t>refuses to authorise a service pursuant to Title G Canon XIV clause 8</w:t>
      </w:r>
      <w:r w:rsidR="0010591C" w:rsidRPr="006236B7">
        <w:rPr>
          <w:rFonts w:asciiTheme="minorHAnsi" w:hAnsiTheme="minorHAnsi" w:cstheme="minorHAnsi"/>
          <w:sz w:val="24"/>
          <w:szCs w:val="24"/>
        </w:rPr>
        <w:t>, or</w:t>
      </w:r>
    </w:p>
    <w:p w14:paraId="0A7F3005" w14:textId="083DA7E8" w:rsidR="0010591C" w:rsidRPr="006236B7" w:rsidRDefault="0010591C" w:rsidP="0010591C">
      <w:pPr>
        <w:pStyle w:val="BodyText3"/>
        <w:ind w:left="1440" w:hanging="720"/>
        <w:rPr>
          <w:rFonts w:asciiTheme="minorHAnsi" w:hAnsiTheme="minorHAnsi" w:cstheme="minorHAnsi"/>
          <w:sz w:val="24"/>
          <w:szCs w:val="24"/>
        </w:rPr>
      </w:pPr>
      <w:r w:rsidRPr="006236B7">
        <w:rPr>
          <w:rFonts w:asciiTheme="minorHAnsi" w:hAnsiTheme="minorHAnsi" w:cstheme="minorHAnsi"/>
          <w:sz w:val="24"/>
          <w:szCs w:val="24"/>
        </w:rPr>
        <w:t>4.6.3</w:t>
      </w:r>
      <w:r w:rsidRPr="006236B7">
        <w:rPr>
          <w:rFonts w:asciiTheme="minorHAnsi" w:hAnsiTheme="minorHAnsi" w:cstheme="minorHAnsi"/>
          <w:sz w:val="24"/>
          <w:szCs w:val="24"/>
        </w:rPr>
        <w:tab/>
        <w:t xml:space="preserve">preaches or teaches </w:t>
      </w:r>
      <w:r w:rsidR="00977387" w:rsidRPr="006236B7">
        <w:rPr>
          <w:rFonts w:asciiTheme="minorHAnsi" w:hAnsiTheme="minorHAnsi" w:cstheme="minorHAnsi"/>
          <w:sz w:val="24"/>
          <w:szCs w:val="24"/>
        </w:rPr>
        <w:t xml:space="preserve">within the ministry standards of this Church </w:t>
      </w:r>
      <w:r w:rsidRPr="006236B7">
        <w:rPr>
          <w:rFonts w:asciiTheme="minorHAnsi" w:hAnsiTheme="minorHAnsi" w:cstheme="minorHAnsi"/>
          <w:sz w:val="24"/>
          <w:szCs w:val="24"/>
        </w:rPr>
        <w:t>that such services are, or are not, consistent with Holy Scripture and the doctrine of this Church.</w:t>
      </w:r>
    </w:p>
    <w:p w14:paraId="53DC6F13" w14:textId="2550038E" w:rsidR="007D3D49" w:rsidRPr="006236B7" w:rsidRDefault="007D3D49" w:rsidP="007D3D49">
      <w:pPr>
        <w:pStyle w:val="BodyText3"/>
        <w:spacing w:after="0"/>
        <w:ind w:left="720" w:hanging="720"/>
        <w:rPr>
          <w:rFonts w:asciiTheme="minorHAnsi" w:hAnsiTheme="minorHAnsi" w:cstheme="minorHAnsi"/>
          <w:sz w:val="24"/>
          <w:szCs w:val="24"/>
        </w:rPr>
      </w:pPr>
      <w:r w:rsidRPr="006236B7">
        <w:rPr>
          <w:rFonts w:asciiTheme="minorHAnsi" w:hAnsiTheme="minorHAnsi" w:cstheme="minorHAnsi"/>
          <w:sz w:val="24"/>
          <w:szCs w:val="24"/>
        </w:rPr>
        <w:t>4.7</w:t>
      </w:r>
      <w:r w:rsidRPr="006236B7">
        <w:rPr>
          <w:rFonts w:asciiTheme="minorHAnsi" w:hAnsiTheme="minorHAnsi" w:cstheme="minorHAnsi"/>
          <w:sz w:val="24"/>
          <w:szCs w:val="24"/>
        </w:rPr>
        <w:tab/>
        <w:t xml:space="preserve">No Bishop may be the subject of any process of discipline or investigation under this canon </w:t>
      </w:r>
      <w:r w:rsidR="00BC0573" w:rsidRPr="006236B7">
        <w:rPr>
          <w:rFonts w:asciiTheme="minorHAnsi" w:hAnsiTheme="minorHAnsi" w:cstheme="minorHAnsi"/>
          <w:sz w:val="24"/>
          <w:szCs w:val="24"/>
        </w:rPr>
        <w:t>because of</w:t>
      </w:r>
      <w:r w:rsidRPr="006236B7">
        <w:rPr>
          <w:rFonts w:asciiTheme="minorHAnsi" w:hAnsiTheme="minorHAnsi" w:cstheme="minorHAnsi"/>
          <w:sz w:val="24"/>
          <w:szCs w:val="24"/>
        </w:rPr>
        <w:t xml:space="preserve"> the conduct at 4.6.1 to 4.6.</w:t>
      </w:r>
      <w:r w:rsidR="0010591C" w:rsidRPr="006236B7">
        <w:rPr>
          <w:rFonts w:asciiTheme="minorHAnsi" w:hAnsiTheme="minorHAnsi" w:cstheme="minorHAnsi"/>
          <w:sz w:val="24"/>
          <w:szCs w:val="24"/>
        </w:rPr>
        <w:t>3</w:t>
      </w:r>
      <w:r w:rsidRPr="006236B7">
        <w:rPr>
          <w:rFonts w:asciiTheme="minorHAnsi" w:hAnsiTheme="minorHAnsi" w:cstheme="minorHAnsi"/>
          <w:sz w:val="24"/>
          <w:szCs w:val="24"/>
        </w:rPr>
        <w:t xml:space="preserve"> above.</w:t>
      </w:r>
    </w:p>
    <w:p w14:paraId="4A9E1DCB" w14:textId="77777777" w:rsidR="007D3D49" w:rsidRPr="006236B7" w:rsidRDefault="007D3D49" w:rsidP="007D3D49">
      <w:pPr>
        <w:tabs>
          <w:tab w:val="left" w:pos="-720"/>
        </w:tabs>
        <w:suppressAutoHyphens/>
        <w:spacing w:before="100" w:beforeAutospacing="1" w:after="100" w:afterAutospacing="1" w:line="240" w:lineRule="auto"/>
        <w:jc w:val="center"/>
        <w:rPr>
          <w:rFonts w:cstheme="minorHAnsi"/>
          <w:spacing w:val="-2"/>
          <w:sz w:val="48"/>
          <w:szCs w:val="24"/>
          <w:lang w:val="en-AU"/>
        </w:rPr>
      </w:pPr>
      <w:r w:rsidRPr="006236B7">
        <w:rPr>
          <w:rFonts w:cstheme="minorHAnsi"/>
          <w:spacing w:val="-2"/>
          <w:sz w:val="48"/>
          <w:szCs w:val="24"/>
          <w:lang w:val="en-AU"/>
        </w:rPr>
        <w:t>~</w:t>
      </w:r>
    </w:p>
    <w:p w14:paraId="2EE9D22F" w14:textId="77777777" w:rsidR="007D3D49" w:rsidRPr="006236B7" w:rsidRDefault="007D3D49" w:rsidP="007D3D49">
      <w:pPr>
        <w:rPr>
          <w:rFonts w:cstheme="minorHAnsi"/>
          <w:b/>
          <w:sz w:val="28"/>
          <w:szCs w:val="24"/>
          <w:lang w:val="mi-NZ"/>
        </w:rPr>
      </w:pPr>
      <w:bookmarkStart w:id="18" w:name="_Toc485062032"/>
      <w:r w:rsidRPr="006236B7">
        <w:rPr>
          <w:rFonts w:cstheme="minorHAnsi"/>
          <w:b/>
          <w:sz w:val="28"/>
          <w:szCs w:val="24"/>
          <w:lang w:val="mi-NZ"/>
        </w:rPr>
        <w:br w:type="page"/>
      </w:r>
    </w:p>
    <w:p w14:paraId="5B311BF4" w14:textId="6E7E7A8D" w:rsidR="007D3D49" w:rsidRPr="006236B7" w:rsidRDefault="007D3D49" w:rsidP="007D3D49">
      <w:pPr>
        <w:spacing w:after="240" w:line="240" w:lineRule="auto"/>
        <w:rPr>
          <w:rFonts w:cstheme="minorHAnsi"/>
          <w:b/>
          <w:sz w:val="32"/>
          <w:szCs w:val="24"/>
          <w:lang w:val="mi-NZ"/>
        </w:rPr>
      </w:pPr>
      <w:r w:rsidRPr="006236B7">
        <w:rPr>
          <w:rFonts w:cstheme="minorHAnsi"/>
          <w:b/>
          <w:sz w:val="32"/>
          <w:szCs w:val="24"/>
          <w:lang w:val="mi-NZ"/>
        </w:rPr>
        <w:t xml:space="preserve">4. </w:t>
      </w:r>
      <w:r w:rsidRPr="006236B7">
        <w:rPr>
          <w:rFonts w:cstheme="minorHAnsi"/>
          <w:b/>
          <w:sz w:val="32"/>
          <w:szCs w:val="24"/>
          <w:lang w:val="mi-NZ"/>
        </w:rPr>
        <w:tab/>
      </w:r>
      <w:r w:rsidR="00060866">
        <w:rPr>
          <w:rFonts w:cstheme="minorHAnsi"/>
          <w:b/>
          <w:sz w:val="32"/>
          <w:szCs w:val="24"/>
          <w:lang w:val="mi-NZ"/>
        </w:rPr>
        <w:t>Orders of Consecrated Life</w:t>
      </w:r>
    </w:p>
    <w:bookmarkEnd w:id="18"/>
    <w:p w14:paraId="060A5967" w14:textId="77777777" w:rsidR="007D3D49" w:rsidRPr="006236B7" w:rsidRDefault="007D3D49" w:rsidP="007D3D49">
      <w:pPr>
        <w:spacing w:before="100" w:beforeAutospacing="1" w:after="240" w:line="240" w:lineRule="auto"/>
        <w:rPr>
          <w:rFonts w:cstheme="minorHAnsi"/>
          <w:b/>
          <w:sz w:val="28"/>
          <w:szCs w:val="24"/>
        </w:rPr>
      </w:pPr>
      <w:r w:rsidRPr="006236B7">
        <w:rPr>
          <w:rFonts w:cstheme="minorHAnsi"/>
          <w:b/>
          <w:sz w:val="28"/>
          <w:szCs w:val="24"/>
        </w:rPr>
        <w:t>4.1</w:t>
      </w:r>
      <w:r w:rsidRPr="006236B7">
        <w:rPr>
          <w:rFonts w:cstheme="minorHAnsi"/>
          <w:b/>
          <w:sz w:val="28"/>
          <w:szCs w:val="24"/>
        </w:rPr>
        <w:tab/>
        <w:t>New Canon</w:t>
      </w:r>
    </w:p>
    <w:p w14:paraId="56147E43" w14:textId="2F6FBE1C" w:rsidR="007D3D49" w:rsidRPr="006236B7" w:rsidRDefault="007D3D49" w:rsidP="007D3D49">
      <w:pPr>
        <w:spacing w:before="100" w:beforeAutospacing="1" w:after="240" w:line="240" w:lineRule="auto"/>
        <w:jc w:val="both"/>
        <w:rPr>
          <w:rFonts w:cstheme="minorHAnsi"/>
          <w:sz w:val="24"/>
          <w:szCs w:val="24"/>
        </w:rPr>
      </w:pPr>
      <w:r w:rsidRPr="006236B7">
        <w:rPr>
          <w:rFonts w:cstheme="minorHAnsi"/>
          <w:sz w:val="24"/>
          <w:szCs w:val="24"/>
        </w:rPr>
        <w:t xml:space="preserve">The WG </w:t>
      </w:r>
      <w:r w:rsidRPr="006236B7">
        <w:rPr>
          <w:rFonts w:cstheme="minorHAnsi"/>
          <w:b/>
          <w:sz w:val="24"/>
          <w:szCs w:val="24"/>
        </w:rPr>
        <w:t>recommends</w:t>
      </w:r>
      <w:r w:rsidRPr="006236B7">
        <w:rPr>
          <w:rFonts w:cstheme="minorHAnsi"/>
          <w:sz w:val="24"/>
          <w:szCs w:val="24"/>
        </w:rPr>
        <w:t xml:space="preserve"> a new </w:t>
      </w:r>
      <w:r w:rsidR="001C659E" w:rsidRPr="006236B7">
        <w:rPr>
          <w:rFonts w:cstheme="minorHAnsi"/>
          <w:sz w:val="24"/>
          <w:szCs w:val="24"/>
        </w:rPr>
        <w:t xml:space="preserve">Title B </w:t>
      </w:r>
      <w:r w:rsidRPr="006236B7">
        <w:rPr>
          <w:rFonts w:cstheme="minorHAnsi"/>
          <w:sz w:val="24"/>
          <w:szCs w:val="24"/>
        </w:rPr>
        <w:t xml:space="preserve">Canon </w:t>
      </w:r>
      <w:r w:rsidR="001C659E" w:rsidRPr="006236B7">
        <w:rPr>
          <w:rFonts w:cstheme="minorHAnsi"/>
          <w:sz w:val="24"/>
          <w:szCs w:val="24"/>
        </w:rPr>
        <w:t>X</w:t>
      </w:r>
      <w:r w:rsidRPr="006236B7">
        <w:rPr>
          <w:rFonts w:cstheme="minorHAnsi"/>
          <w:sz w:val="24"/>
          <w:szCs w:val="24"/>
        </w:rPr>
        <w:t xml:space="preserve">XXVII ‘Of the Recognition of </w:t>
      </w:r>
      <w:r w:rsidR="001C659E" w:rsidRPr="006236B7">
        <w:rPr>
          <w:rFonts w:cstheme="minorHAnsi"/>
          <w:sz w:val="24"/>
          <w:szCs w:val="24"/>
        </w:rPr>
        <w:t>Christian Communities</w:t>
      </w:r>
      <w:r w:rsidRPr="006236B7">
        <w:rPr>
          <w:rFonts w:cstheme="minorHAnsi"/>
          <w:sz w:val="24"/>
          <w:szCs w:val="24"/>
        </w:rPr>
        <w:t xml:space="preserve">.’ </w:t>
      </w:r>
    </w:p>
    <w:p w14:paraId="6B3CB2DE" w14:textId="77777777" w:rsidR="007D3D49" w:rsidRPr="006236B7" w:rsidRDefault="007D3D49" w:rsidP="007D3D49">
      <w:pPr>
        <w:spacing w:after="0" w:line="240" w:lineRule="auto"/>
        <w:jc w:val="center"/>
        <w:rPr>
          <w:rFonts w:cstheme="minorHAnsi"/>
          <w:b/>
          <w:sz w:val="24"/>
          <w:szCs w:val="24"/>
          <w:u w:val="single"/>
        </w:rPr>
      </w:pPr>
      <w:r w:rsidRPr="006236B7">
        <w:rPr>
          <w:rFonts w:cstheme="minorHAnsi"/>
          <w:b/>
          <w:sz w:val="24"/>
          <w:szCs w:val="24"/>
          <w:u w:val="single"/>
        </w:rPr>
        <w:t>CANON XXXVII</w:t>
      </w:r>
    </w:p>
    <w:p w14:paraId="12A6E962" w14:textId="13BEEDFE" w:rsidR="007D3D49" w:rsidRPr="006236B7" w:rsidRDefault="007D3D49" w:rsidP="007D3D49">
      <w:pPr>
        <w:spacing w:after="240" w:line="240" w:lineRule="auto"/>
        <w:jc w:val="center"/>
        <w:rPr>
          <w:rFonts w:cstheme="minorHAnsi"/>
          <w:b/>
          <w:sz w:val="24"/>
          <w:szCs w:val="24"/>
          <w:u w:val="single"/>
        </w:rPr>
      </w:pPr>
      <w:r w:rsidRPr="006236B7">
        <w:rPr>
          <w:rFonts w:cstheme="minorHAnsi"/>
          <w:b/>
          <w:sz w:val="24"/>
          <w:szCs w:val="24"/>
          <w:u w:val="single"/>
        </w:rPr>
        <w:t>OF THE RECO</w:t>
      </w:r>
      <w:r w:rsidR="00D16FDE" w:rsidRPr="006236B7">
        <w:rPr>
          <w:rFonts w:cstheme="minorHAnsi"/>
          <w:b/>
          <w:sz w:val="24"/>
          <w:szCs w:val="24"/>
          <w:u w:val="single"/>
        </w:rPr>
        <w:t>G</w:t>
      </w:r>
      <w:r w:rsidRPr="006236B7">
        <w:rPr>
          <w:rFonts w:cstheme="minorHAnsi"/>
          <w:b/>
          <w:sz w:val="24"/>
          <w:szCs w:val="24"/>
          <w:u w:val="single"/>
        </w:rPr>
        <w:t xml:space="preserve">NITION OF </w:t>
      </w:r>
      <w:r w:rsidR="001C659E" w:rsidRPr="006236B7">
        <w:rPr>
          <w:rFonts w:cstheme="minorHAnsi"/>
          <w:b/>
          <w:sz w:val="24"/>
          <w:szCs w:val="24"/>
          <w:u w:val="single"/>
        </w:rPr>
        <w:t>CHRISTIAN COMMUN</w:t>
      </w:r>
      <w:r w:rsidR="00D16FDE" w:rsidRPr="006236B7">
        <w:rPr>
          <w:rFonts w:cstheme="minorHAnsi"/>
          <w:b/>
          <w:sz w:val="24"/>
          <w:szCs w:val="24"/>
          <w:u w:val="single"/>
        </w:rPr>
        <w:t>I</w:t>
      </w:r>
      <w:r w:rsidR="001C659E" w:rsidRPr="006236B7">
        <w:rPr>
          <w:rFonts w:cstheme="minorHAnsi"/>
          <w:b/>
          <w:sz w:val="24"/>
          <w:szCs w:val="24"/>
          <w:u w:val="single"/>
        </w:rPr>
        <w:t>TIES</w:t>
      </w:r>
    </w:p>
    <w:p w14:paraId="28541C76" w14:textId="141A9622" w:rsidR="007D3D49" w:rsidRPr="006236B7" w:rsidRDefault="007D3D49" w:rsidP="007D3D49">
      <w:pPr>
        <w:spacing w:before="100" w:beforeAutospacing="1" w:after="360" w:line="240" w:lineRule="auto"/>
        <w:jc w:val="both"/>
        <w:rPr>
          <w:rFonts w:cstheme="minorHAnsi"/>
          <w:sz w:val="24"/>
          <w:szCs w:val="24"/>
        </w:rPr>
      </w:pPr>
      <w:r w:rsidRPr="006236B7">
        <w:rPr>
          <w:rFonts w:cstheme="minorHAnsi"/>
          <w:b/>
          <w:sz w:val="24"/>
          <w:szCs w:val="24"/>
        </w:rPr>
        <w:t xml:space="preserve">Purpose:   </w:t>
      </w:r>
      <w:r w:rsidRPr="006236B7">
        <w:rPr>
          <w:rFonts w:cstheme="minorHAnsi"/>
          <w:sz w:val="24"/>
          <w:szCs w:val="24"/>
        </w:rPr>
        <w:t xml:space="preserve">The purpose of this Canon is to provide for the recognition of </w:t>
      </w:r>
      <w:r w:rsidR="001C659E" w:rsidRPr="006236B7">
        <w:rPr>
          <w:rFonts w:cstheme="minorHAnsi"/>
          <w:sz w:val="24"/>
          <w:szCs w:val="24"/>
        </w:rPr>
        <w:t>Christian Communities</w:t>
      </w:r>
      <w:r w:rsidRPr="006236B7">
        <w:rPr>
          <w:rFonts w:cstheme="minorHAnsi"/>
          <w:sz w:val="24"/>
          <w:szCs w:val="24"/>
        </w:rPr>
        <w:t xml:space="preserve"> and for the affiliation of Ministry Units with them.</w:t>
      </w:r>
    </w:p>
    <w:p w14:paraId="3DD495C3" w14:textId="374402DF" w:rsidR="007D3D49" w:rsidRPr="006236B7" w:rsidRDefault="007D3D49" w:rsidP="007D3D49">
      <w:pPr>
        <w:spacing w:before="100" w:beforeAutospacing="1" w:after="240" w:line="240" w:lineRule="auto"/>
        <w:jc w:val="both"/>
        <w:rPr>
          <w:rFonts w:cstheme="minorHAnsi"/>
          <w:b/>
          <w:sz w:val="24"/>
          <w:szCs w:val="24"/>
        </w:rPr>
      </w:pPr>
      <w:r w:rsidRPr="006236B7">
        <w:rPr>
          <w:rFonts w:cstheme="minorHAnsi"/>
          <w:b/>
          <w:sz w:val="24"/>
          <w:szCs w:val="24"/>
        </w:rPr>
        <w:t xml:space="preserve">PART 1: Definition of Orders of </w:t>
      </w:r>
      <w:r w:rsidR="001C659E" w:rsidRPr="006236B7">
        <w:rPr>
          <w:rFonts w:cstheme="minorHAnsi"/>
          <w:b/>
          <w:sz w:val="24"/>
          <w:szCs w:val="24"/>
        </w:rPr>
        <w:t>Christian Communities</w:t>
      </w:r>
      <w:r w:rsidRPr="006236B7">
        <w:rPr>
          <w:rFonts w:cstheme="minorHAnsi"/>
          <w:b/>
          <w:sz w:val="24"/>
          <w:szCs w:val="24"/>
        </w:rPr>
        <w:t>.</w:t>
      </w:r>
    </w:p>
    <w:p w14:paraId="1F822AD7" w14:textId="46489DE0" w:rsidR="007D3D49" w:rsidRPr="006236B7" w:rsidRDefault="001C659E" w:rsidP="007D3D49">
      <w:pPr>
        <w:pStyle w:val="ListParagraph"/>
        <w:numPr>
          <w:ilvl w:val="0"/>
          <w:numId w:val="23"/>
        </w:numPr>
        <w:spacing w:after="240" w:line="240" w:lineRule="auto"/>
        <w:ind w:left="360"/>
        <w:contextualSpacing w:val="0"/>
        <w:jc w:val="both"/>
        <w:rPr>
          <w:rFonts w:cstheme="minorHAnsi"/>
          <w:sz w:val="24"/>
          <w:szCs w:val="24"/>
        </w:rPr>
      </w:pPr>
      <w:r w:rsidRPr="006236B7">
        <w:rPr>
          <w:rFonts w:cstheme="minorHAnsi"/>
          <w:sz w:val="24"/>
          <w:szCs w:val="24"/>
        </w:rPr>
        <w:t xml:space="preserve">Christian Communities </w:t>
      </w:r>
      <w:r w:rsidR="007D3D49" w:rsidRPr="006236B7">
        <w:rPr>
          <w:rFonts w:cstheme="minorHAnsi"/>
          <w:sz w:val="24"/>
          <w:szCs w:val="24"/>
        </w:rPr>
        <w:t>that may be recogni</w:t>
      </w:r>
      <w:r w:rsidR="00747451">
        <w:rPr>
          <w:rFonts w:cstheme="minorHAnsi"/>
          <w:sz w:val="24"/>
          <w:szCs w:val="24"/>
        </w:rPr>
        <w:t>s</w:t>
      </w:r>
      <w:r w:rsidR="007D3D49" w:rsidRPr="006236B7">
        <w:rPr>
          <w:rFonts w:cstheme="minorHAnsi"/>
          <w:sz w:val="24"/>
          <w:szCs w:val="24"/>
        </w:rPr>
        <w:t>ed by this Church are</w:t>
      </w:r>
      <w:r w:rsidRPr="006236B7">
        <w:rPr>
          <w:rFonts w:cstheme="minorHAnsi"/>
          <w:sz w:val="24"/>
          <w:szCs w:val="24"/>
        </w:rPr>
        <w:t xml:space="preserve"> societies of Christians who voluntarily commit themselves to obedience to their Rule and Constitution.</w:t>
      </w:r>
      <w:r w:rsidR="007D3D49" w:rsidRPr="006236B7">
        <w:rPr>
          <w:rFonts w:cstheme="minorHAnsi"/>
          <w:sz w:val="24"/>
          <w:szCs w:val="24"/>
        </w:rPr>
        <w:t xml:space="preserve"> </w:t>
      </w:r>
    </w:p>
    <w:p w14:paraId="67553612" w14:textId="7E951F1E" w:rsidR="007D3D49" w:rsidRPr="006236B7" w:rsidRDefault="007D3D49" w:rsidP="007D3D49">
      <w:pPr>
        <w:spacing w:before="100" w:beforeAutospacing="1" w:after="100" w:afterAutospacing="1" w:line="240" w:lineRule="auto"/>
        <w:jc w:val="both"/>
        <w:rPr>
          <w:rFonts w:cstheme="minorHAnsi"/>
          <w:b/>
          <w:sz w:val="24"/>
          <w:szCs w:val="24"/>
        </w:rPr>
      </w:pPr>
      <w:r w:rsidRPr="006236B7">
        <w:rPr>
          <w:rFonts w:cstheme="minorHAnsi"/>
          <w:b/>
          <w:sz w:val="24"/>
          <w:szCs w:val="24"/>
        </w:rPr>
        <w:t>PART 2: Requirements for Recognition</w:t>
      </w:r>
    </w:p>
    <w:p w14:paraId="4971419D" w14:textId="62EC0F1A" w:rsidR="007D3D49" w:rsidRPr="006236B7" w:rsidRDefault="001C659E" w:rsidP="000D19C7">
      <w:pPr>
        <w:spacing w:before="100" w:beforeAutospacing="1" w:after="100" w:afterAutospacing="1" w:line="240" w:lineRule="auto"/>
        <w:jc w:val="both"/>
        <w:rPr>
          <w:rFonts w:cstheme="minorHAnsi"/>
          <w:sz w:val="24"/>
          <w:szCs w:val="24"/>
        </w:rPr>
      </w:pPr>
      <w:r w:rsidRPr="006236B7">
        <w:rPr>
          <w:rFonts w:cstheme="minorHAnsi"/>
          <w:sz w:val="24"/>
          <w:szCs w:val="24"/>
        </w:rPr>
        <w:t>2</w:t>
      </w:r>
      <w:r w:rsidR="000D19C7" w:rsidRPr="006236B7">
        <w:rPr>
          <w:rFonts w:cstheme="minorHAnsi"/>
          <w:sz w:val="24"/>
          <w:szCs w:val="24"/>
        </w:rPr>
        <w:t xml:space="preserve">.  </w:t>
      </w:r>
      <w:r w:rsidR="007D3D49" w:rsidRPr="006236B7">
        <w:rPr>
          <w:rFonts w:cstheme="minorHAnsi"/>
          <w:sz w:val="24"/>
          <w:szCs w:val="24"/>
        </w:rPr>
        <w:t xml:space="preserve">To be </w:t>
      </w:r>
      <w:r w:rsidR="0060261C">
        <w:rPr>
          <w:rFonts w:cstheme="minorHAnsi"/>
          <w:sz w:val="24"/>
          <w:szCs w:val="24"/>
        </w:rPr>
        <w:t xml:space="preserve">recognised, </w:t>
      </w:r>
      <w:r w:rsidR="007D3D49" w:rsidRPr="006236B7">
        <w:rPr>
          <w:rFonts w:cstheme="minorHAnsi"/>
          <w:sz w:val="24"/>
          <w:szCs w:val="24"/>
        </w:rPr>
        <w:t>a Christian Community must:</w:t>
      </w:r>
    </w:p>
    <w:p w14:paraId="6EE7CA4F" w14:textId="3DD5E5E9" w:rsidR="00005F43" w:rsidRPr="006236B7" w:rsidRDefault="007D3D49" w:rsidP="00E42BF1">
      <w:pPr>
        <w:pStyle w:val="ListParagraph"/>
        <w:numPr>
          <w:ilvl w:val="0"/>
          <w:numId w:val="29"/>
        </w:numPr>
        <w:spacing w:before="100" w:beforeAutospacing="1" w:after="240" w:line="240" w:lineRule="auto"/>
        <w:ind w:left="720"/>
        <w:jc w:val="both"/>
        <w:rPr>
          <w:rFonts w:cstheme="minorHAnsi"/>
          <w:sz w:val="24"/>
          <w:szCs w:val="24"/>
        </w:rPr>
      </w:pPr>
      <w:r w:rsidRPr="006236B7">
        <w:rPr>
          <w:rFonts w:cstheme="minorHAnsi"/>
          <w:sz w:val="24"/>
          <w:szCs w:val="24"/>
        </w:rPr>
        <w:t>have at least six members;</w:t>
      </w:r>
    </w:p>
    <w:p w14:paraId="51E1E932" w14:textId="77777777" w:rsidR="00005F43" w:rsidRPr="006236B7" w:rsidRDefault="00005F43" w:rsidP="00E42BF1">
      <w:pPr>
        <w:pStyle w:val="ListParagraph"/>
        <w:spacing w:before="100" w:beforeAutospacing="1" w:after="240" w:line="240" w:lineRule="auto"/>
        <w:jc w:val="both"/>
        <w:rPr>
          <w:rFonts w:cstheme="minorHAnsi"/>
          <w:sz w:val="24"/>
          <w:szCs w:val="24"/>
        </w:rPr>
      </w:pPr>
    </w:p>
    <w:p w14:paraId="61F2CF78" w14:textId="64D33B14" w:rsidR="00005F43" w:rsidRPr="006236B7" w:rsidRDefault="007D3D49" w:rsidP="00E42BF1">
      <w:pPr>
        <w:pStyle w:val="ListParagraph"/>
        <w:numPr>
          <w:ilvl w:val="0"/>
          <w:numId w:val="29"/>
        </w:numPr>
        <w:spacing w:before="100" w:beforeAutospacing="1" w:after="240" w:line="240" w:lineRule="auto"/>
        <w:ind w:left="720"/>
        <w:jc w:val="both"/>
        <w:rPr>
          <w:rFonts w:cstheme="minorHAnsi"/>
          <w:sz w:val="24"/>
          <w:szCs w:val="24"/>
        </w:rPr>
      </w:pPr>
      <w:r w:rsidRPr="006236B7">
        <w:rPr>
          <w:rFonts w:cstheme="minorHAnsi"/>
          <w:sz w:val="24"/>
          <w:szCs w:val="24"/>
        </w:rPr>
        <w:t xml:space="preserve">be approved by the House of Bishops at the request of the Christian </w:t>
      </w:r>
      <w:r w:rsidR="00005F43" w:rsidRPr="006236B7">
        <w:rPr>
          <w:rFonts w:cstheme="minorHAnsi"/>
          <w:sz w:val="24"/>
          <w:szCs w:val="24"/>
        </w:rPr>
        <w:t>Community;</w:t>
      </w:r>
    </w:p>
    <w:p w14:paraId="354EE48B" w14:textId="77777777" w:rsidR="00005F43" w:rsidRPr="006236B7" w:rsidRDefault="00005F43" w:rsidP="00E42BF1">
      <w:pPr>
        <w:pStyle w:val="ListParagraph"/>
        <w:ind w:left="360"/>
        <w:rPr>
          <w:rFonts w:cstheme="minorHAnsi"/>
          <w:sz w:val="24"/>
          <w:szCs w:val="24"/>
        </w:rPr>
      </w:pPr>
    </w:p>
    <w:p w14:paraId="6523BAF7" w14:textId="1C0BFDE5" w:rsidR="00005F43" w:rsidRPr="006236B7" w:rsidRDefault="007D3D49" w:rsidP="00E42BF1">
      <w:pPr>
        <w:pStyle w:val="ListParagraph"/>
        <w:numPr>
          <w:ilvl w:val="0"/>
          <w:numId w:val="29"/>
        </w:numPr>
        <w:spacing w:before="100" w:beforeAutospacing="1" w:after="240" w:line="240" w:lineRule="auto"/>
        <w:ind w:left="720"/>
        <w:jc w:val="both"/>
        <w:rPr>
          <w:rFonts w:cstheme="minorHAnsi"/>
          <w:sz w:val="24"/>
          <w:szCs w:val="24"/>
        </w:rPr>
      </w:pPr>
      <w:r w:rsidRPr="006236B7">
        <w:rPr>
          <w:rFonts w:cstheme="minorHAnsi"/>
          <w:sz w:val="24"/>
          <w:szCs w:val="24"/>
        </w:rPr>
        <w:t xml:space="preserve">have a Visitor or Protector who must be a licensed Bishop </w:t>
      </w:r>
      <w:r w:rsidR="00D16FDE" w:rsidRPr="006236B7">
        <w:rPr>
          <w:rFonts w:cstheme="minorHAnsi"/>
          <w:sz w:val="24"/>
          <w:szCs w:val="24"/>
        </w:rPr>
        <w:t>of</w:t>
      </w:r>
      <w:r w:rsidRPr="006236B7">
        <w:rPr>
          <w:rFonts w:cstheme="minorHAnsi"/>
          <w:sz w:val="24"/>
          <w:szCs w:val="24"/>
        </w:rPr>
        <w:t xml:space="preserve"> this Church</w:t>
      </w:r>
      <w:r w:rsidR="001C659E" w:rsidRPr="006236B7">
        <w:rPr>
          <w:rFonts w:cstheme="minorHAnsi"/>
          <w:sz w:val="24"/>
          <w:szCs w:val="24"/>
        </w:rPr>
        <w:t xml:space="preserve"> and may also have licensed Bishops of this Church as Assistants to the Visitor or Protector</w:t>
      </w:r>
      <w:r w:rsidRPr="006236B7">
        <w:rPr>
          <w:rFonts w:cstheme="minorHAnsi"/>
          <w:sz w:val="24"/>
          <w:szCs w:val="24"/>
        </w:rPr>
        <w:t>;</w:t>
      </w:r>
    </w:p>
    <w:p w14:paraId="100B57D4" w14:textId="77777777" w:rsidR="00005F43" w:rsidRPr="006236B7" w:rsidRDefault="00005F43" w:rsidP="00E42BF1">
      <w:pPr>
        <w:pStyle w:val="ListParagraph"/>
        <w:spacing w:before="100" w:beforeAutospacing="1" w:after="240" w:line="240" w:lineRule="auto"/>
        <w:jc w:val="both"/>
        <w:rPr>
          <w:rFonts w:cstheme="minorHAnsi"/>
          <w:sz w:val="24"/>
          <w:szCs w:val="24"/>
        </w:rPr>
      </w:pPr>
    </w:p>
    <w:p w14:paraId="04B13D3B" w14:textId="1C858E2F" w:rsidR="001919E9" w:rsidRPr="006236B7" w:rsidRDefault="007D3D49" w:rsidP="001919E9">
      <w:pPr>
        <w:pStyle w:val="ListParagraph"/>
        <w:numPr>
          <w:ilvl w:val="0"/>
          <w:numId w:val="29"/>
        </w:numPr>
        <w:spacing w:after="120" w:line="240" w:lineRule="auto"/>
        <w:ind w:left="720" w:hanging="357"/>
        <w:jc w:val="both"/>
        <w:rPr>
          <w:rFonts w:cstheme="minorHAnsi"/>
          <w:sz w:val="24"/>
          <w:szCs w:val="24"/>
        </w:rPr>
      </w:pPr>
      <w:r w:rsidRPr="006236B7">
        <w:rPr>
          <w:rFonts w:cstheme="minorHAnsi"/>
          <w:sz w:val="24"/>
          <w:szCs w:val="24"/>
        </w:rPr>
        <w:t>have a constitution that provides for:</w:t>
      </w:r>
    </w:p>
    <w:p w14:paraId="5004F572" w14:textId="77777777" w:rsidR="001919E9" w:rsidRPr="006236B7" w:rsidRDefault="001919E9" w:rsidP="001919E9">
      <w:pPr>
        <w:pStyle w:val="ListParagraph"/>
        <w:spacing w:after="120" w:line="240" w:lineRule="auto"/>
        <w:rPr>
          <w:rFonts w:cstheme="minorHAnsi"/>
          <w:sz w:val="24"/>
          <w:szCs w:val="24"/>
        </w:rPr>
      </w:pPr>
    </w:p>
    <w:p w14:paraId="6A85B667" w14:textId="34AB237D" w:rsidR="001919E9" w:rsidRPr="006236B7" w:rsidRDefault="007D3D49" w:rsidP="001919E9">
      <w:pPr>
        <w:pStyle w:val="ListParagraph"/>
        <w:numPr>
          <w:ilvl w:val="0"/>
          <w:numId w:val="32"/>
        </w:numPr>
        <w:spacing w:after="120" w:line="240" w:lineRule="auto"/>
        <w:jc w:val="both"/>
        <w:rPr>
          <w:rFonts w:cstheme="minorHAnsi"/>
          <w:sz w:val="24"/>
          <w:szCs w:val="24"/>
        </w:rPr>
      </w:pPr>
      <w:r w:rsidRPr="006236B7">
        <w:rPr>
          <w:rFonts w:cstheme="minorHAnsi"/>
          <w:sz w:val="24"/>
          <w:szCs w:val="24"/>
        </w:rPr>
        <w:t>a statement of belief consistent with the beliefs of this Church;</w:t>
      </w:r>
    </w:p>
    <w:p w14:paraId="2AD37D72" w14:textId="77777777" w:rsidR="001919E9" w:rsidRPr="006236B7" w:rsidRDefault="001919E9" w:rsidP="001919E9">
      <w:pPr>
        <w:pStyle w:val="ListParagraph"/>
        <w:spacing w:after="120" w:line="240" w:lineRule="auto"/>
        <w:rPr>
          <w:rFonts w:cstheme="minorHAnsi"/>
          <w:sz w:val="24"/>
          <w:szCs w:val="24"/>
        </w:rPr>
      </w:pPr>
    </w:p>
    <w:p w14:paraId="5055FC33" w14:textId="58CFEFAF" w:rsidR="001919E9" w:rsidRPr="006236B7" w:rsidRDefault="007D3D49" w:rsidP="001919E9">
      <w:pPr>
        <w:pStyle w:val="ListParagraph"/>
        <w:numPr>
          <w:ilvl w:val="0"/>
          <w:numId w:val="32"/>
        </w:numPr>
        <w:spacing w:after="120" w:line="240" w:lineRule="auto"/>
        <w:jc w:val="both"/>
        <w:rPr>
          <w:rFonts w:cstheme="minorHAnsi"/>
          <w:sz w:val="24"/>
          <w:szCs w:val="24"/>
        </w:rPr>
      </w:pPr>
      <w:r w:rsidRPr="006236B7">
        <w:rPr>
          <w:rFonts w:cstheme="minorHAnsi"/>
          <w:sz w:val="24"/>
          <w:szCs w:val="24"/>
        </w:rPr>
        <w:t>the Visitor or Protector to serve as the arbiter in matters which the members of the</w:t>
      </w:r>
      <w:r w:rsidR="001919E9" w:rsidRPr="006236B7">
        <w:rPr>
          <w:rFonts w:cstheme="minorHAnsi"/>
          <w:sz w:val="24"/>
          <w:szCs w:val="24"/>
        </w:rPr>
        <w:t xml:space="preserve"> </w:t>
      </w:r>
      <w:r w:rsidRPr="006236B7">
        <w:rPr>
          <w:rFonts w:cstheme="minorHAnsi"/>
          <w:sz w:val="24"/>
          <w:szCs w:val="24"/>
        </w:rPr>
        <w:t>Christian Community cannot resolve through normal processes;</w:t>
      </w:r>
    </w:p>
    <w:p w14:paraId="60756139" w14:textId="77777777" w:rsidR="001919E9" w:rsidRPr="006236B7" w:rsidRDefault="001919E9" w:rsidP="001919E9">
      <w:pPr>
        <w:pStyle w:val="ListParagraph"/>
        <w:spacing w:after="120" w:line="240" w:lineRule="auto"/>
        <w:rPr>
          <w:rFonts w:cstheme="minorHAnsi"/>
          <w:sz w:val="24"/>
          <w:szCs w:val="24"/>
        </w:rPr>
      </w:pPr>
    </w:p>
    <w:p w14:paraId="2D81F9CA" w14:textId="77777777" w:rsidR="001919E9" w:rsidRPr="006236B7" w:rsidRDefault="007D3D49" w:rsidP="001919E9">
      <w:pPr>
        <w:pStyle w:val="ListParagraph"/>
        <w:numPr>
          <w:ilvl w:val="0"/>
          <w:numId w:val="32"/>
        </w:numPr>
        <w:spacing w:after="120" w:line="240" w:lineRule="auto"/>
        <w:jc w:val="both"/>
        <w:rPr>
          <w:rFonts w:cstheme="minorHAnsi"/>
          <w:sz w:val="24"/>
          <w:szCs w:val="24"/>
        </w:rPr>
      </w:pPr>
      <w:r w:rsidRPr="006236B7">
        <w:rPr>
          <w:rFonts w:cstheme="minorHAnsi"/>
          <w:sz w:val="24"/>
          <w:szCs w:val="24"/>
        </w:rPr>
        <w:t>the ability for members to participate in the governance of the Christian Community;</w:t>
      </w:r>
    </w:p>
    <w:p w14:paraId="686D4173" w14:textId="77777777" w:rsidR="001919E9" w:rsidRPr="006236B7" w:rsidRDefault="001919E9" w:rsidP="001919E9">
      <w:pPr>
        <w:pStyle w:val="ListParagraph"/>
        <w:spacing w:after="120" w:line="240" w:lineRule="auto"/>
        <w:rPr>
          <w:rFonts w:cstheme="minorHAnsi"/>
          <w:sz w:val="24"/>
          <w:szCs w:val="24"/>
        </w:rPr>
      </w:pPr>
    </w:p>
    <w:p w14:paraId="2F63E6C0" w14:textId="77777777" w:rsidR="001919E9" w:rsidRPr="006236B7" w:rsidRDefault="007D3D49" w:rsidP="001919E9">
      <w:pPr>
        <w:pStyle w:val="ListParagraph"/>
        <w:numPr>
          <w:ilvl w:val="0"/>
          <w:numId w:val="32"/>
        </w:numPr>
        <w:spacing w:after="120" w:line="240" w:lineRule="auto"/>
        <w:jc w:val="both"/>
        <w:rPr>
          <w:rFonts w:cstheme="minorHAnsi"/>
          <w:sz w:val="24"/>
          <w:szCs w:val="24"/>
        </w:rPr>
      </w:pPr>
      <w:r w:rsidRPr="006236B7">
        <w:rPr>
          <w:rFonts w:cstheme="minorHAnsi"/>
          <w:sz w:val="24"/>
          <w:szCs w:val="24"/>
        </w:rPr>
        <w:t>the discipline of members;</w:t>
      </w:r>
    </w:p>
    <w:p w14:paraId="58F5A955" w14:textId="77777777" w:rsidR="001919E9" w:rsidRPr="006236B7" w:rsidRDefault="001919E9" w:rsidP="001919E9">
      <w:pPr>
        <w:pStyle w:val="ListParagraph"/>
        <w:spacing w:after="120" w:line="240" w:lineRule="auto"/>
        <w:rPr>
          <w:rFonts w:cstheme="minorHAnsi"/>
          <w:sz w:val="24"/>
          <w:szCs w:val="24"/>
        </w:rPr>
      </w:pPr>
    </w:p>
    <w:p w14:paraId="4D9A4564" w14:textId="77777777" w:rsidR="001919E9" w:rsidRPr="006236B7" w:rsidRDefault="007D3D49" w:rsidP="001919E9">
      <w:pPr>
        <w:pStyle w:val="ListParagraph"/>
        <w:numPr>
          <w:ilvl w:val="0"/>
          <w:numId w:val="32"/>
        </w:numPr>
        <w:spacing w:after="120" w:line="240" w:lineRule="auto"/>
        <w:jc w:val="both"/>
        <w:rPr>
          <w:rFonts w:cstheme="minorHAnsi"/>
          <w:sz w:val="24"/>
          <w:szCs w:val="24"/>
        </w:rPr>
      </w:pPr>
      <w:r w:rsidRPr="006236B7">
        <w:rPr>
          <w:rFonts w:cstheme="minorHAnsi"/>
          <w:sz w:val="24"/>
          <w:szCs w:val="24"/>
        </w:rPr>
        <w:t>the ability for members to resign;</w:t>
      </w:r>
    </w:p>
    <w:p w14:paraId="294C4FDB" w14:textId="77777777" w:rsidR="001919E9" w:rsidRPr="006236B7" w:rsidRDefault="001919E9" w:rsidP="001919E9">
      <w:pPr>
        <w:pStyle w:val="ListParagraph"/>
        <w:spacing w:after="120" w:line="240" w:lineRule="auto"/>
        <w:rPr>
          <w:rFonts w:cstheme="minorHAnsi"/>
          <w:sz w:val="24"/>
          <w:szCs w:val="24"/>
        </w:rPr>
      </w:pPr>
    </w:p>
    <w:p w14:paraId="27ABE2CA" w14:textId="119694B6" w:rsidR="007D3D49" w:rsidRPr="006236B7" w:rsidRDefault="007D3D49" w:rsidP="001919E9">
      <w:pPr>
        <w:pStyle w:val="ListParagraph"/>
        <w:numPr>
          <w:ilvl w:val="0"/>
          <w:numId w:val="32"/>
        </w:numPr>
        <w:spacing w:after="120" w:line="240" w:lineRule="auto"/>
        <w:jc w:val="both"/>
        <w:rPr>
          <w:rFonts w:cstheme="minorHAnsi"/>
          <w:sz w:val="24"/>
          <w:szCs w:val="24"/>
        </w:rPr>
      </w:pPr>
      <w:r w:rsidRPr="006236B7">
        <w:rPr>
          <w:rFonts w:cstheme="minorHAnsi"/>
          <w:sz w:val="24"/>
          <w:szCs w:val="24"/>
        </w:rPr>
        <w:t>the legal ownership and administration of the temporal possessions of the Christian Community in the event of its dissolution of its assets in accordance with the law applying to the disposition of the assets of the charities in the jurisdiction in which it is based.</w:t>
      </w:r>
    </w:p>
    <w:p w14:paraId="66B324B4" w14:textId="77777777" w:rsidR="001919E9" w:rsidRPr="006236B7" w:rsidRDefault="001919E9" w:rsidP="001919E9">
      <w:pPr>
        <w:pStyle w:val="ListParagraph"/>
        <w:rPr>
          <w:rFonts w:cstheme="minorHAnsi"/>
          <w:sz w:val="24"/>
          <w:szCs w:val="24"/>
        </w:rPr>
      </w:pPr>
    </w:p>
    <w:p w14:paraId="082832C8" w14:textId="493937F8" w:rsidR="007D3D49" w:rsidRPr="006236B7" w:rsidRDefault="001C659E" w:rsidP="007D3D49">
      <w:pPr>
        <w:pStyle w:val="ListParagraph"/>
        <w:spacing w:before="100" w:beforeAutospacing="1" w:after="240" w:line="240" w:lineRule="auto"/>
        <w:ind w:left="360" w:hanging="360"/>
        <w:jc w:val="both"/>
        <w:rPr>
          <w:rFonts w:cstheme="minorHAnsi"/>
          <w:sz w:val="24"/>
          <w:szCs w:val="24"/>
        </w:rPr>
      </w:pPr>
      <w:r w:rsidRPr="006236B7">
        <w:rPr>
          <w:rFonts w:cstheme="minorHAnsi"/>
          <w:sz w:val="24"/>
          <w:szCs w:val="24"/>
        </w:rPr>
        <w:t>3</w:t>
      </w:r>
      <w:r w:rsidR="007D3D49" w:rsidRPr="006236B7">
        <w:rPr>
          <w:rFonts w:cstheme="minorHAnsi"/>
          <w:sz w:val="24"/>
          <w:szCs w:val="24"/>
        </w:rPr>
        <w:t>.</w:t>
      </w:r>
      <w:r w:rsidR="007D3D49" w:rsidRPr="006236B7">
        <w:rPr>
          <w:rFonts w:cstheme="minorHAnsi"/>
          <w:sz w:val="24"/>
          <w:szCs w:val="24"/>
        </w:rPr>
        <w:tab/>
        <w:t>The requirements at clause 2(d)(i) do</w:t>
      </w:r>
      <w:r w:rsidRPr="006236B7">
        <w:rPr>
          <w:rFonts w:cstheme="minorHAnsi"/>
          <w:sz w:val="24"/>
          <w:szCs w:val="24"/>
        </w:rPr>
        <w:t>es</w:t>
      </w:r>
      <w:r w:rsidR="007D3D49" w:rsidRPr="006236B7">
        <w:rPr>
          <w:rFonts w:cstheme="minorHAnsi"/>
          <w:sz w:val="24"/>
          <w:szCs w:val="24"/>
        </w:rPr>
        <w:t xml:space="preserve"> not prevent the recognition of Christian Communities whose rules or constitutions contain statements of belief or expectations of personal behavior that are beyond those contained in the Formularies, the Constitution/Te Pouhere and the Canons of the Church provided that they are no</w:t>
      </w:r>
      <w:r w:rsidR="00FA63CB" w:rsidRPr="006236B7">
        <w:rPr>
          <w:rFonts w:cstheme="minorHAnsi"/>
          <w:sz w:val="24"/>
          <w:szCs w:val="24"/>
        </w:rPr>
        <w:t>t</w:t>
      </w:r>
      <w:r w:rsidR="007D3D49" w:rsidRPr="006236B7">
        <w:rPr>
          <w:rFonts w:cstheme="minorHAnsi"/>
          <w:sz w:val="24"/>
          <w:szCs w:val="24"/>
        </w:rPr>
        <w:t xml:space="preserve"> inconsistent with the Formularies.</w:t>
      </w:r>
    </w:p>
    <w:p w14:paraId="0930DC81" w14:textId="70B998A1" w:rsidR="007D3D49" w:rsidRPr="006236B7" w:rsidRDefault="001C659E" w:rsidP="007D3D49">
      <w:pPr>
        <w:spacing w:before="100" w:beforeAutospacing="1" w:after="240" w:line="240" w:lineRule="auto"/>
        <w:ind w:left="360" w:hanging="360"/>
        <w:jc w:val="both"/>
        <w:rPr>
          <w:rFonts w:cstheme="minorHAnsi"/>
          <w:sz w:val="24"/>
          <w:szCs w:val="24"/>
        </w:rPr>
      </w:pPr>
      <w:r w:rsidRPr="006236B7">
        <w:rPr>
          <w:rFonts w:cstheme="minorHAnsi"/>
          <w:sz w:val="24"/>
          <w:szCs w:val="24"/>
        </w:rPr>
        <w:t>4</w:t>
      </w:r>
      <w:r w:rsidR="007D3D49" w:rsidRPr="006236B7">
        <w:rPr>
          <w:rFonts w:cstheme="minorHAnsi"/>
          <w:sz w:val="24"/>
          <w:szCs w:val="24"/>
        </w:rPr>
        <w:t>.</w:t>
      </w:r>
      <w:r w:rsidR="007D3D49" w:rsidRPr="006236B7">
        <w:rPr>
          <w:rFonts w:cstheme="minorHAnsi"/>
          <w:sz w:val="24"/>
          <w:szCs w:val="24"/>
        </w:rPr>
        <w:tab/>
        <w:t xml:space="preserve">Recognition of </w:t>
      </w:r>
      <w:r w:rsidRPr="006236B7">
        <w:rPr>
          <w:rFonts w:cstheme="minorHAnsi"/>
          <w:sz w:val="24"/>
          <w:szCs w:val="24"/>
        </w:rPr>
        <w:t xml:space="preserve">a </w:t>
      </w:r>
      <w:r w:rsidR="007D3D49" w:rsidRPr="006236B7">
        <w:rPr>
          <w:rFonts w:cstheme="minorHAnsi"/>
          <w:sz w:val="24"/>
          <w:szCs w:val="24"/>
        </w:rPr>
        <w:t>Christian Community under this canon does not make that Christian Community a Ministry Unit.</w:t>
      </w:r>
    </w:p>
    <w:p w14:paraId="3287FD08" w14:textId="65C06287" w:rsidR="007D3D49" w:rsidRPr="006236B7" w:rsidRDefault="007D3D49" w:rsidP="001C659E">
      <w:pPr>
        <w:pStyle w:val="ListParagraph"/>
        <w:numPr>
          <w:ilvl w:val="0"/>
          <w:numId w:val="27"/>
        </w:numPr>
        <w:spacing w:before="100" w:beforeAutospacing="1" w:after="240" w:line="240" w:lineRule="auto"/>
        <w:jc w:val="both"/>
        <w:rPr>
          <w:rFonts w:cstheme="minorHAnsi"/>
          <w:sz w:val="24"/>
          <w:szCs w:val="24"/>
        </w:rPr>
      </w:pPr>
      <w:r w:rsidRPr="006236B7">
        <w:rPr>
          <w:rFonts w:cstheme="minorHAnsi"/>
          <w:sz w:val="24"/>
          <w:szCs w:val="24"/>
        </w:rPr>
        <w:t>The House of Bishops may withdraw the recognition of a Christian Community.</w:t>
      </w:r>
    </w:p>
    <w:p w14:paraId="55012162" w14:textId="77777777" w:rsidR="001C659E" w:rsidRPr="006236B7" w:rsidRDefault="001C659E" w:rsidP="001C659E">
      <w:pPr>
        <w:pStyle w:val="ListParagraph"/>
        <w:spacing w:before="100" w:beforeAutospacing="1" w:after="240" w:line="240" w:lineRule="auto"/>
        <w:ind w:left="360"/>
        <w:jc w:val="both"/>
        <w:rPr>
          <w:rFonts w:cstheme="minorHAnsi"/>
          <w:sz w:val="24"/>
          <w:szCs w:val="24"/>
        </w:rPr>
      </w:pPr>
    </w:p>
    <w:p w14:paraId="2602F047" w14:textId="3D227DE6" w:rsidR="007D3D49" w:rsidRPr="006236B7" w:rsidRDefault="007D3D49" w:rsidP="007D3D49">
      <w:pPr>
        <w:pStyle w:val="ListParagraph"/>
        <w:numPr>
          <w:ilvl w:val="0"/>
          <w:numId w:val="27"/>
        </w:numPr>
        <w:spacing w:before="100" w:beforeAutospacing="1" w:after="360" w:line="240" w:lineRule="auto"/>
        <w:contextualSpacing w:val="0"/>
        <w:jc w:val="both"/>
        <w:rPr>
          <w:rFonts w:cstheme="minorHAnsi"/>
          <w:sz w:val="24"/>
          <w:szCs w:val="24"/>
        </w:rPr>
      </w:pPr>
      <w:r w:rsidRPr="006236B7">
        <w:rPr>
          <w:rFonts w:cstheme="minorHAnsi"/>
          <w:sz w:val="24"/>
          <w:szCs w:val="24"/>
        </w:rPr>
        <w:t xml:space="preserve">Any minister who is a member of a Christian Community is still subject to the jurisdiction of this Church and the minister’s licensing Bishop. </w:t>
      </w:r>
    </w:p>
    <w:p w14:paraId="59C89B80" w14:textId="2CC96F40" w:rsidR="007D3D49" w:rsidRPr="006236B7" w:rsidRDefault="007D3D49" w:rsidP="007D3D49">
      <w:pPr>
        <w:spacing w:before="100" w:beforeAutospacing="1" w:after="240" w:line="240" w:lineRule="auto"/>
        <w:jc w:val="both"/>
        <w:rPr>
          <w:rFonts w:cstheme="minorHAnsi"/>
          <w:b/>
          <w:sz w:val="24"/>
          <w:szCs w:val="24"/>
        </w:rPr>
      </w:pPr>
      <w:r w:rsidRPr="006236B7">
        <w:rPr>
          <w:rFonts w:cstheme="minorHAnsi"/>
          <w:b/>
          <w:sz w:val="24"/>
          <w:szCs w:val="24"/>
        </w:rPr>
        <w:t>PART 3: Affiliation with Ministry Units</w:t>
      </w:r>
      <w:r w:rsidR="00043BD4" w:rsidRPr="006236B7">
        <w:rPr>
          <w:rFonts w:cstheme="minorHAnsi"/>
          <w:b/>
          <w:sz w:val="24"/>
          <w:szCs w:val="24"/>
        </w:rPr>
        <w:t xml:space="preserve"> </w:t>
      </w:r>
    </w:p>
    <w:p w14:paraId="000250D3" w14:textId="7080C2AA" w:rsidR="007D3D49" w:rsidRPr="006236B7" w:rsidRDefault="007D3D49" w:rsidP="007D3D49">
      <w:pPr>
        <w:pStyle w:val="ListParagraph"/>
        <w:numPr>
          <w:ilvl w:val="0"/>
          <w:numId w:val="27"/>
        </w:numPr>
        <w:spacing w:after="240" w:line="240" w:lineRule="auto"/>
        <w:contextualSpacing w:val="0"/>
        <w:jc w:val="both"/>
        <w:rPr>
          <w:rFonts w:cstheme="minorHAnsi"/>
          <w:sz w:val="24"/>
          <w:szCs w:val="24"/>
        </w:rPr>
      </w:pPr>
      <w:r w:rsidRPr="006236B7">
        <w:rPr>
          <w:rFonts w:cstheme="minorHAnsi"/>
          <w:sz w:val="24"/>
          <w:szCs w:val="24"/>
        </w:rPr>
        <w:t>Ministry Units within this Church may affiliate with a Christian Community recogni</w:t>
      </w:r>
      <w:r w:rsidR="001C659E" w:rsidRPr="006236B7">
        <w:rPr>
          <w:rFonts w:cstheme="minorHAnsi"/>
          <w:sz w:val="24"/>
          <w:szCs w:val="24"/>
        </w:rPr>
        <w:t>s</w:t>
      </w:r>
      <w:r w:rsidRPr="006236B7">
        <w:rPr>
          <w:rFonts w:cstheme="minorHAnsi"/>
          <w:sz w:val="24"/>
          <w:szCs w:val="24"/>
        </w:rPr>
        <w:t xml:space="preserve">ed under this canon. </w:t>
      </w:r>
    </w:p>
    <w:p w14:paraId="73E36187" w14:textId="32D7ECE1" w:rsidR="007D3D49" w:rsidRPr="006236B7" w:rsidRDefault="007D3D49" w:rsidP="007D3D49">
      <w:pPr>
        <w:pStyle w:val="ListParagraph"/>
        <w:numPr>
          <w:ilvl w:val="0"/>
          <w:numId w:val="27"/>
        </w:numPr>
        <w:spacing w:before="100" w:beforeAutospacing="1" w:after="240" w:line="240" w:lineRule="auto"/>
        <w:contextualSpacing w:val="0"/>
        <w:jc w:val="both"/>
        <w:rPr>
          <w:rFonts w:cstheme="minorHAnsi"/>
          <w:sz w:val="24"/>
          <w:szCs w:val="24"/>
        </w:rPr>
      </w:pPr>
      <w:r w:rsidRPr="006236B7">
        <w:rPr>
          <w:rFonts w:cstheme="minorHAnsi"/>
          <w:sz w:val="24"/>
          <w:szCs w:val="24"/>
        </w:rPr>
        <w:t>The Constitution of a recognised Christian Community may, but need not, provide for the consequences of the affiliation of a Ministry Unit to the life of that Christian Community.</w:t>
      </w:r>
    </w:p>
    <w:p w14:paraId="75215EB1" w14:textId="77777777" w:rsidR="007D3D49" w:rsidRPr="006236B7" w:rsidRDefault="007D3D49" w:rsidP="007D3D49">
      <w:pPr>
        <w:pStyle w:val="ListParagraph"/>
        <w:numPr>
          <w:ilvl w:val="0"/>
          <w:numId w:val="27"/>
        </w:numPr>
        <w:spacing w:before="100" w:beforeAutospacing="1" w:after="240" w:line="240" w:lineRule="auto"/>
        <w:contextualSpacing w:val="0"/>
        <w:jc w:val="both"/>
        <w:rPr>
          <w:rFonts w:cstheme="minorHAnsi"/>
          <w:sz w:val="24"/>
          <w:szCs w:val="24"/>
        </w:rPr>
      </w:pPr>
      <w:r w:rsidRPr="006236B7">
        <w:rPr>
          <w:rFonts w:cstheme="minorHAnsi"/>
          <w:sz w:val="24"/>
          <w:szCs w:val="24"/>
        </w:rPr>
        <w:t xml:space="preserve">Affiliation occurs when a majority of those present and entitled to vote at a general meeting (or equivalent) of the Ministry Unit, convened and conducted in accordance with the rules governing the procedure of such meeting, vote to affiliate.  </w:t>
      </w:r>
    </w:p>
    <w:p w14:paraId="1C3AB499" w14:textId="77777777" w:rsidR="007D3D49" w:rsidRPr="006236B7" w:rsidRDefault="007D3D49" w:rsidP="007D3D49">
      <w:pPr>
        <w:pStyle w:val="ListParagraph"/>
        <w:numPr>
          <w:ilvl w:val="0"/>
          <w:numId w:val="27"/>
        </w:numPr>
        <w:spacing w:before="100" w:beforeAutospacing="1" w:after="240" w:line="240" w:lineRule="auto"/>
        <w:contextualSpacing w:val="0"/>
        <w:jc w:val="both"/>
        <w:rPr>
          <w:rFonts w:cstheme="minorHAnsi"/>
          <w:sz w:val="24"/>
          <w:szCs w:val="24"/>
        </w:rPr>
      </w:pPr>
      <w:r w:rsidRPr="006236B7">
        <w:rPr>
          <w:rFonts w:cstheme="minorHAnsi"/>
          <w:sz w:val="24"/>
          <w:szCs w:val="24"/>
        </w:rPr>
        <w:t>Ministry Units may disaffiliate using the procedure required for affiliation by clause 10.</w:t>
      </w:r>
    </w:p>
    <w:p w14:paraId="132F14A5" w14:textId="1DEDF5B0" w:rsidR="007D3D49" w:rsidRPr="006236B7" w:rsidRDefault="007D3D49" w:rsidP="007D3D49">
      <w:pPr>
        <w:pStyle w:val="ListParagraph"/>
        <w:numPr>
          <w:ilvl w:val="0"/>
          <w:numId w:val="27"/>
        </w:numPr>
        <w:spacing w:before="100" w:beforeAutospacing="1" w:after="240" w:line="240" w:lineRule="auto"/>
        <w:contextualSpacing w:val="0"/>
        <w:jc w:val="both"/>
        <w:rPr>
          <w:rFonts w:cstheme="minorHAnsi"/>
          <w:sz w:val="24"/>
          <w:szCs w:val="24"/>
        </w:rPr>
      </w:pPr>
      <w:r w:rsidRPr="006236B7">
        <w:rPr>
          <w:rFonts w:cstheme="minorHAnsi"/>
          <w:sz w:val="24"/>
          <w:szCs w:val="24"/>
        </w:rPr>
        <w:t>If a Ministry Unit affiliates with a Christian Community then no person may be appointed as Dean, Vicar or Co-Vicar of a Local Ministry and Mission Unit / Minita-a-Rohe, Chaplain / Taiparani, Warden /Kaihautu, Missioner, Deacon / Priest-in-Charge; Local Priest / Deacon / Minita-a-Iwi of that Ministry Unit unless he or she is a member, or otherwise subscribes to the beliefs and discipline, of the Christian Community that the Ministry Unit is affiliated to.</w:t>
      </w:r>
    </w:p>
    <w:p w14:paraId="1037C739" w14:textId="6374DF68" w:rsidR="007D3D49" w:rsidRPr="006236B7" w:rsidRDefault="007D3D49" w:rsidP="007D3D49">
      <w:pPr>
        <w:pStyle w:val="ListParagraph"/>
        <w:numPr>
          <w:ilvl w:val="0"/>
          <w:numId w:val="27"/>
        </w:numPr>
        <w:spacing w:before="100" w:beforeAutospacing="1" w:after="240" w:line="240" w:lineRule="auto"/>
        <w:contextualSpacing w:val="0"/>
        <w:jc w:val="both"/>
        <w:rPr>
          <w:rFonts w:cstheme="minorHAnsi"/>
          <w:sz w:val="24"/>
          <w:szCs w:val="24"/>
        </w:rPr>
      </w:pPr>
      <w:r w:rsidRPr="006236B7">
        <w:rPr>
          <w:rFonts w:cstheme="minorHAnsi"/>
          <w:sz w:val="24"/>
          <w:szCs w:val="24"/>
        </w:rPr>
        <w:t>Clause 1</w:t>
      </w:r>
      <w:r w:rsidR="0016632E" w:rsidRPr="006236B7">
        <w:rPr>
          <w:rFonts w:cstheme="minorHAnsi"/>
          <w:sz w:val="24"/>
          <w:szCs w:val="24"/>
        </w:rPr>
        <w:t>1</w:t>
      </w:r>
      <w:r w:rsidRPr="006236B7">
        <w:rPr>
          <w:rFonts w:cstheme="minorHAnsi"/>
          <w:sz w:val="24"/>
          <w:szCs w:val="24"/>
        </w:rPr>
        <w:t xml:space="preserve"> does not and will not operate to deprive any Ordained Minister of Ecclesiastical Office.  </w:t>
      </w:r>
    </w:p>
    <w:p w14:paraId="46E2A1E9" w14:textId="77777777" w:rsidR="007D3D49" w:rsidRPr="006236B7" w:rsidRDefault="007D3D49" w:rsidP="007D3D49">
      <w:pPr>
        <w:pStyle w:val="ListParagraph"/>
        <w:ind w:left="360"/>
        <w:rPr>
          <w:rFonts w:cstheme="minorHAnsi"/>
          <w:sz w:val="24"/>
          <w:szCs w:val="24"/>
        </w:rPr>
      </w:pPr>
    </w:p>
    <w:p w14:paraId="7F6A3711" w14:textId="77777777" w:rsidR="007D3D49" w:rsidRPr="006236B7" w:rsidRDefault="007D3D49" w:rsidP="007D3D49">
      <w:pPr>
        <w:tabs>
          <w:tab w:val="left" w:pos="-720"/>
        </w:tabs>
        <w:suppressAutoHyphens/>
        <w:spacing w:before="100" w:beforeAutospacing="1" w:after="100" w:afterAutospacing="1" w:line="240" w:lineRule="auto"/>
        <w:jc w:val="center"/>
        <w:rPr>
          <w:rFonts w:cstheme="minorHAnsi"/>
          <w:spacing w:val="-2"/>
          <w:sz w:val="48"/>
          <w:szCs w:val="24"/>
          <w:lang w:val="en-AU"/>
        </w:rPr>
      </w:pPr>
      <w:r w:rsidRPr="006236B7">
        <w:rPr>
          <w:rFonts w:cstheme="minorHAnsi"/>
          <w:spacing w:val="-2"/>
          <w:sz w:val="48"/>
          <w:szCs w:val="24"/>
          <w:lang w:val="en-AU"/>
        </w:rPr>
        <w:t>~</w:t>
      </w:r>
    </w:p>
    <w:p w14:paraId="36ED5C76" w14:textId="4DA66C3C" w:rsidR="007D3D49" w:rsidRPr="006236B7" w:rsidRDefault="007D3D49">
      <w:pPr>
        <w:rPr>
          <w:rFonts w:cstheme="minorHAnsi"/>
          <w:sz w:val="24"/>
          <w:szCs w:val="24"/>
        </w:rPr>
      </w:pPr>
      <w:r w:rsidRPr="006236B7">
        <w:rPr>
          <w:rFonts w:cstheme="minorHAnsi"/>
          <w:sz w:val="24"/>
          <w:szCs w:val="24"/>
        </w:rPr>
        <w:br w:type="page"/>
      </w:r>
    </w:p>
    <w:p w14:paraId="5FA9832A" w14:textId="3C17F9F5" w:rsidR="00077D13" w:rsidRPr="006236B7" w:rsidRDefault="00077D13" w:rsidP="009116EB">
      <w:pPr>
        <w:spacing w:after="240"/>
        <w:rPr>
          <w:rFonts w:cstheme="minorHAnsi"/>
          <w:b/>
          <w:sz w:val="32"/>
          <w:szCs w:val="24"/>
        </w:rPr>
      </w:pPr>
      <w:r w:rsidRPr="006236B7">
        <w:rPr>
          <w:rFonts w:cstheme="minorHAnsi"/>
          <w:b/>
          <w:sz w:val="32"/>
          <w:szCs w:val="24"/>
        </w:rPr>
        <w:t>Motion 29</w:t>
      </w:r>
    </w:p>
    <w:p w14:paraId="4C62426D" w14:textId="6213C15C" w:rsidR="00077D13" w:rsidRPr="006236B7" w:rsidRDefault="00077D13" w:rsidP="009116EB">
      <w:pPr>
        <w:pStyle w:val="NormalWeb"/>
        <w:spacing w:before="0" w:beforeAutospacing="0" w:after="360" w:afterAutospacing="0"/>
        <w:ind w:left="360" w:hanging="360"/>
        <w:jc w:val="both"/>
        <w:rPr>
          <w:rFonts w:asciiTheme="minorHAnsi" w:hAnsiTheme="minorHAnsi" w:cstheme="minorHAnsi"/>
        </w:rPr>
      </w:pPr>
      <w:r w:rsidRPr="006236B7">
        <w:rPr>
          <w:rFonts w:asciiTheme="minorHAnsi" w:hAnsiTheme="minorHAnsi" w:cstheme="minorHAnsi"/>
        </w:rPr>
        <w:t>1.</w:t>
      </w:r>
      <w:r w:rsidRPr="006236B7">
        <w:rPr>
          <w:rFonts w:asciiTheme="minorHAnsi" w:hAnsiTheme="minorHAnsi" w:cstheme="minorHAnsi"/>
        </w:rPr>
        <w:tab/>
        <w:t>That this GSTHW receives with thanksgiving the report of the “</w:t>
      </w:r>
      <w:r w:rsidRPr="006236B7">
        <w:rPr>
          <w:rFonts w:asciiTheme="minorHAnsi" w:hAnsiTheme="minorHAnsi" w:cstheme="minorHAnsi"/>
          <w:i/>
          <w:iCs/>
        </w:rPr>
        <w:t>A</w:t>
      </w:r>
      <w:r w:rsidR="009116EB" w:rsidRPr="006236B7">
        <w:rPr>
          <w:rFonts w:asciiTheme="minorHAnsi" w:hAnsiTheme="minorHAnsi" w:cstheme="minorHAnsi"/>
          <w:i/>
          <w:iCs/>
        </w:rPr>
        <w:t xml:space="preserve"> Way Forward – He Anga Whakamua</w:t>
      </w:r>
      <w:r w:rsidRPr="006236B7">
        <w:rPr>
          <w:rFonts w:asciiTheme="minorHAnsi" w:hAnsiTheme="minorHAnsi" w:cstheme="minorHAnsi"/>
          <w:i/>
          <w:iCs/>
        </w:rPr>
        <w:t xml:space="preserve"> – Ni Sala Ki Liu</w:t>
      </w:r>
      <w:r w:rsidRPr="006236B7">
        <w:rPr>
          <w:rFonts w:asciiTheme="minorHAnsi" w:hAnsiTheme="minorHAnsi" w:cstheme="minorHAnsi"/>
          <w:iCs/>
        </w:rPr>
        <w:t>”</w:t>
      </w:r>
      <w:r w:rsidRPr="006236B7">
        <w:rPr>
          <w:rStyle w:val="apple-converted-space"/>
          <w:rFonts w:asciiTheme="minorHAnsi" w:eastAsiaTheme="majorEastAsia" w:hAnsiTheme="minorHAnsi" w:cstheme="minorHAnsi"/>
          <w:iCs/>
        </w:rPr>
        <w:t> </w:t>
      </w:r>
      <w:r w:rsidRPr="006236B7">
        <w:rPr>
          <w:rFonts w:asciiTheme="minorHAnsi" w:hAnsiTheme="minorHAnsi" w:cstheme="minorHAnsi"/>
        </w:rPr>
        <w:t>Working Group.</w:t>
      </w:r>
    </w:p>
    <w:p w14:paraId="0EADBB8A" w14:textId="5685FFC8" w:rsidR="00077D13" w:rsidRPr="006236B7" w:rsidRDefault="00077D13" w:rsidP="009116EB">
      <w:pPr>
        <w:pStyle w:val="NormalWeb"/>
        <w:spacing w:before="0" w:beforeAutospacing="0" w:after="360" w:afterAutospacing="0"/>
        <w:ind w:left="360" w:hanging="360"/>
        <w:jc w:val="both"/>
        <w:rPr>
          <w:rFonts w:asciiTheme="minorHAnsi" w:hAnsiTheme="minorHAnsi" w:cstheme="minorHAnsi"/>
        </w:rPr>
      </w:pPr>
      <w:r w:rsidRPr="006236B7">
        <w:rPr>
          <w:rFonts w:asciiTheme="minorHAnsi" w:hAnsiTheme="minorHAnsi" w:cstheme="minorHAnsi"/>
        </w:rPr>
        <w:t>2.</w:t>
      </w:r>
      <w:r w:rsidRPr="006236B7">
        <w:rPr>
          <w:rFonts w:asciiTheme="minorHAnsi" w:hAnsiTheme="minorHAnsi" w:cstheme="minorHAnsi"/>
        </w:rPr>
        <w:tab/>
        <w:t xml:space="preserve">Resolves that the </w:t>
      </w:r>
      <w:r w:rsidR="009116EB" w:rsidRPr="006236B7">
        <w:rPr>
          <w:rFonts w:asciiTheme="minorHAnsi" w:hAnsiTheme="minorHAnsi" w:cstheme="minorHAnsi"/>
        </w:rPr>
        <w:t>R</w:t>
      </w:r>
      <w:r w:rsidRPr="006236B7">
        <w:rPr>
          <w:rFonts w:asciiTheme="minorHAnsi" w:hAnsiTheme="minorHAnsi" w:cstheme="minorHAnsi"/>
        </w:rPr>
        <w:t>eport and its recommendations do lie on the table until GSTHW, with a firm expectation that a decision to move forward will be made.</w:t>
      </w:r>
    </w:p>
    <w:p w14:paraId="3A7A32D3" w14:textId="35C731ED" w:rsidR="00077D13" w:rsidRPr="006236B7" w:rsidRDefault="00077D13" w:rsidP="009116EB">
      <w:pPr>
        <w:pStyle w:val="NormalWeb"/>
        <w:spacing w:before="0" w:beforeAutospacing="0" w:after="360" w:afterAutospacing="0"/>
        <w:ind w:left="360" w:hanging="360"/>
        <w:jc w:val="both"/>
        <w:rPr>
          <w:rFonts w:asciiTheme="minorHAnsi" w:hAnsiTheme="minorHAnsi" w:cstheme="minorHAnsi"/>
        </w:rPr>
      </w:pPr>
      <w:r w:rsidRPr="006236B7">
        <w:rPr>
          <w:rFonts w:asciiTheme="minorHAnsi" w:hAnsiTheme="minorHAnsi" w:cstheme="minorHAnsi"/>
        </w:rPr>
        <w:t>3.</w:t>
      </w:r>
      <w:r w:rsidRPr="006236B7">
        <w:rPr>
          <w:rFonts w:asciiTheme="minorHAnsi" w:hAnsiTheme="minorHAnsi" w:cstheme="minorHAnsi"/>
        </w:rPr>
        <w:tab/>
        <w:t>Establishes and commits to pray for a working group to be appointed by the Primates to consider possible structura</w:t>
      </w:r>
      <w:r w:rsidR="009116EB" w:rsidRPr="006236B7">
        <w:rPr>
          <w:rFonts w:asciiTheme="minorHAnsi" w:hAnsiTheme="minorHAnsi" w:cstheme="minorHAnsi"/>
        </w:rPr>
        <w:t xml:space="preserve">l arrangements within our Three </w:t>
      </w:r>
      <w:r w:rsidRPr="006236B7">
        <w:rPr>
          <w:rFonts w:asciiTheme="minorHAnsi" w:hAnsiTheme="minorHAnsi" w:cstheme="minorHAnsi"/>
        </w:rPr>
        <w:t>Tikanga Church to safeguard both theological convictions concerning the blessing of same gender relationships.</w:t>
      </w:r>
    </w:p>
    <w:p w14:paraId="038246FC" w14:textId="77777777" w:rsidR="00077D13" w:rsidRPr="006236B7" w:rsidRDefault="00077D13" w:rsidP="009116EB">
      <w:pPr>
        <w:pStyle w:val="NormalWeb"/>
        <w:spacing w:before="0" w:beforeAutospacing="0" w:after="360" w:afterAutospacing="0"/>
        <w:ind w:left="360" w:hanging="360"/>
        <w:jc w:val="both"/>
        <w:rPr>
          <w:rFonts w:asciiTheme="minorHAnsi" w:hAnsiTheme="minorHAnsi" w:cstheme="minorHAnsi"/>
        </w:rPr>
      </w:pPr>
      <w:r w:rsidRPr="006236B7">
        <w:rPr>
          <w:rFonts w:asciiTheme="minorHAnsi" w:hAnsiTheme="minorHAnsi" w:cstheme="minorHAnsi"/>
        </w:rPr>
        <w:t>4.</w:t>
      </w:r>
      <w:r w:rsidRPr="006236B7">
        <w:rPr>
          <w:rFonts w:asciiTheme="minorHAnsi" w:hAnsiTheme="minorHAnsi" w:cstheme="minorHAnsi"/>
        </w:rPr>
        <w:tab/>
        <w:t>That this working group report by 1 July 2017.</w:t>
      </w:r>
    </w:p>
    <w:p w14:paraId="37E9D656" w14:textId="77777777" w:rsidR="00077D13" w:rsidRPr="006236B7" w:rsidRDefault="00077D13" w:rsidP="009116EB">
      <w:pPr>
        <w:spacing w:after="360"/>
        <w:jc w:val="both"/>
        <w:rPr>
          <w:rFonts w:cstheme="minorHAnsi"/>
          <w:i/>
        </w:rPr>
      </w:pPr>
    </w:p>
    <w:p w14:paraId="20D08234" w14:textId="77777777" w:rsidR="00077D13" w:rsidRPr="006236B7" w:rsidRDefault="00077D13" w:rsidP="009116EB">
      <w:pPr>
        <w:pStyle w:val="NormalWeb"/>
        <w:spacing w:before="0" w:beforeAutospacing="0" w:after="120" w:afterAutospacing="0"/>
        <w:rPr>
          <w:rFonts w:asciiTheme="minorHAnsi" w:hAnsiTheme="minorHAnsi" w:cstheme="minorHAnsi"/>
        </w:rPr>
      </w:pPr>
      <w:r w:rsidRPr="006236B7">
        <w:rPr>
          <w:rFonts w:asciiTheme="minorHAnsi" w:hAnsiTheme="minorHAnsi" w:cstheme="minorHAnsi"/>
        </w:rPr>
        <w:t>Mover: Bishop Andrew Hedge</w:t>
      </w:r>
    </w:p>
    <w:p w14:paraId="2E2FFCFA" w14:textId="6D44B0E5" w:rsidR="00990B03" w:rsidRPr="006236B7" w:rsidRDefault="00077D13" w:rsidP="000B28DC">
      <w:pPr>
        <w:pStyle w:val="NormalWeb"/>
        <w:spacing w:before="0" w:beforeAutospacing="0" w:after="0" w:afterAutospacing="0"/>
        <w:rPr>
          <w:rFonts w:asciiTheme="minorHAnsi" w:hAnsiTheme="minorHAnsi" w:cstheme="minorHAnsi"/>
        </w:rPr>
      </w:pPr>
      <w:r w:rsidRPr="006236B7">
        <w:rPr>
          <w:rFonts w:asciiTheme="minorHAnsi" w:hAnsiTheme="minorHAnsi" w:cstheme="minorHAnsi"/>
        </w:rPr>
        <w:t>Seconder: Rev Dr Andrew Burgess</w:t>
      </w:r>
    </w:p>
    <w:p w14:paraId="0F9C6FCF" w14:textId="77777777" w:rsidR="00CA1539" w:rsidRPr="006236B7" w:rsidRDefault="00CA1539" w:rsidP="00CA1539">
      <w:pPr>
        <w:spacing w:after="0" w:line="240" w:lineRule="auto"/>
        <w:rPr>
          <w:rFonts w:cstheme="minorHAnsi"/>
          <w:sz w:val="24"/>
          <w:szCs w:val="24"/>
          <w:lang w:val="mi-NZ"/>
        </w:rPr>
      </w:pPr>
    </w:p>
    <w:p w14:paraId="7F7A005B" w14:textId="77777777" w:rsidR="00CA1539" w:rsidRPr="006236B7" w:rsidRDefault="00CA1539" w:rsidP="00CA1539">
      <w:pPr>
        <w:tabs>
          <w:tab w:val="left" w:pos="-720"/>
        </w:tabs>
        <w:suppressAutoHyphens/>
        <w:spacing w:before="100" w:beforeAutospacing="1" w:after="100" w:afterAutospacing="1" w:line="240" w:lineRule="auto"/>
        <w:jc w:val="center"/>
        <w:rPr>
          <w:rFonts w:cstheme="minorHAnsi"/>
          <w:spacing w:val="-2"/>
          <w:sz w:val="48"/>
          <w:szCs w:val="24"/>
          <w:lang w:val="en-AU"/>
        </w:rPr>
      </w:pPr>
      <w:r w:rsidRPr="006236B7">
        <w:rPr>
          <w:rFonts w:cstheme="minorHAnsi"/>
          <w:spacing w:val="-2"/>
          <w:sz w:val="48"/>
          <w:szCs w:val="24"/>
          <w:lang w:val="en-AU"/>
        </w:rPr>
        <w:t>~</w:t>
      </w:r>
    </w:p>
    <w:p w14:paraId="5E43A73C" w14:textId="77777777" w:rsidR="002D0C37" w:rsidRPr="006236B7" w:rsidRDefault="002D0C37">
      <w:pPr>
        <w:rPr>
          <w:rFonts w:cstheme="minorHAnsi"/>
          <w:sz w:val="24"/>
          <w:szCs w:val="24"/>
          <w:lang w:val="mi-NZ"/>
        </w:rPr>
      </w:pPr>
    </w:p>
    <w:p w14:paraId="76EF0F99" w14:textId="77777777" w:rsidR="00835F7A" w:rsidRPr="006236B7" w:rsidRDefault="00835F7A">
      <w:pPr>
        <w:rPr>
          <w:rFonts w:cstheme="minorHAnsi"/>
          <w:b/>
          <w:sz w:val="28"/>
          <w:szCs w:val="24"/>
        </w:rPr>
      </w:pPr>
      <w:r w:rsidRPr="006236B7">
        <w:rPr>
          <w:rFonts w:cstheme="minorHAnsi"/>
          <w:b/>
          <w:sz w:val="28"/>
          <w:szCs w:val="24"/>
        </w:rPr>
        <w:br w:type="page"/>
      </w:r>
    </w:p>
    <w:p w14:paraId="26DE29E6" w14:textId="6104243D" w:rsidR="00077D13" w:rsidRPr="006236B7" w:rsidRDefault="00077D13" w:rsidP="009116EB">
      <w:pPr>
        <w:spacing w:after="240" w:line="240" w:lineRule="auto"/>
        <w:rPr>
          <w:rFonts w:cstheme="minorHAnsi"/>
          <w:b/>
          <w:sz w:val="32"/>
          <w:szCs w:val="24"/>
        </w:rPr>
      </w:pPr>
      <w:r w:rsidRPr="006236B7">
        <w:rPr>
          <w:rFonts w:cstheme="minorHAnsi"/>
          <w:b/>
          <w:sz w:val="32"/>
          <w:szCs w:val="24"/>
        </w:rPr>
        <w:t>Working Group Procedure</w:t>
      </w:r>
    </w:p>
    <w:p w14:paraId="1ECC82FA" w14:textId="77777777" w:rsidR="00077D13" w:rsidRPr="006236B7" w:rsidRDefault="00077D13" w:rsidP="00767ACD">
      <w:pPr>
        <w:spacing w:after="240"/>
        <w:jc w:val="both"/>
        <w:rPr>
          <w:rFonts w:cstheme="minorHAnsi"/>
          <w:sz w:val="24"/>
          <w:szCs w:val="24"/>
          <w:lang w:val="mi-NZ"/>
        </w:rPr>
      </w:pPr>
      <w:r w:rsidRPr="006236B7">
        <w:rPr>
          <w:rFonts w:cstheme="minorHAnsi"/>
          <w:sz w:val="24"/>
          <w:szCs w:val="24"/>
          <w:lang w:val="mi-NZ"/>
        </w:rPr>
        <w:t>The WG was appointed at the invitation of the Primates in October 2016.  It met on the following dates:</w:t>
      </w:r>
    </w:p>
    <w:p w14:paraId="26C9651F" w14:textId="77777777" w:rsidR="00077D13" w:rsidRPr="006236B7" w:rsidRDefault="00077D13" w:rsidP="00077D13">
      <w:pPr>
        <w:rPr>
          <w:rFonts w:cstheme="minorHAnsi"/>
          <w:b/>
          <w:sz w:val="24"/>
          <w:szCs w:val="24"/>
          <w:lang w:val="mi-NZ"/>
        </w:rPr>
      </w:pPr>
      <w:r w:rsidRPr="006236B7">
        <w:rPr>
          <w:rFonts w:cstheme="minorHAnsi"/>
          <w:b/>
          <w:sz w:val="24"/>
          <w:szCs w:val="24"/>
          <w:lang w:val="mi-NZ"/>
        </w:rPr>
        <w:t>Date and Venues of Meetings</w:t>
      </w:r>
    </w:p>
    <w:p w14:paraId="173927DD" w14:textId="278E2FF2" w:rsidR="00077D13" w:rsidRPr="006236B7" w:rsidRDefault="00077D13" w:rsidP="00077D13">
      <w:pPr>
        <w:rPr>
          <w:rFonts w:cstheme="minorHAnsi"/>
          <w:sz w:val="24"/>
          <w:szCs w:val="24"/>
          <w:lang w:val="mi-NZ"/>
        </w:rPr>
      </w:pPr>
      <w:r w:rsidRPr="006236B7">
        <w:rPr>
          <w:rFonts w:cstheme="minorHAnsi"/>
          <w:sz w:val="24"/>
          <w:szCs w:val="24"/>
          <w:lang w:val="mi-NZ"/>
        </w:rPr>
        <w:t>Wednes</w:t>
      </w:r>
      <w:r w:rsidR="009116EB" w:rsidRPr="006236B7">
        <w:rPr>
          <w:rFonts w:cstheme="minorHAnsi"/>
          <w:sz w:val="24"/>
          <w:szCs w:val="24"/>
          <w:lang w:val="mi-NZ"/>
        </w:rPr>
        <w:t>d</w:t>
      </w:r>
      <w:r w:rsidRPr="006236B7">
        <w:rPr>
          <w:rFonts w:cstheme="minorHAnsi"/>
          <w:sz w:val="24"/>
          <w:szCs w:val="24"/>
          <w:lang w:val="mi-NZ"/>
        </w:rPr>
        <w:t>ay</w:t>
      </w:r>
      <w:r w:rsidRPr="006236B7">
        <w:rPr>
          <w:rFonts w:cstheme="minorHAnsi"/>
          <w:sz w:val="24"/>
          <w:szCs w:val="24"/>
          <w:lang w:val="mi-NZ"/>
        </w:rPr>
        <w:tab/>
      </w:r>
      <w:r w:rsidRPr="006236B7">
        <w:rPr>
          <w:rFonts w:cstheme="minorHAnsi"/>
          <w:sz w:val="24"/>
          <w:szCs w:val="24"/>
          <w:lang w:val="mi-NZ"/>
        </w:rPr>
        <w:tab/>
        <w:t>21 December 2016</w:t>
      </w:r>
      <w:r w:rsidRPr="006236B7">
        <w:rPr>
          <w:rFonts w:cstheme="minorHAnsi"/>
          <w:sz w:val="24"/>
          <w:szCs w:val="24"/>
          <w:lang w:val="mi-NZ"/>
        </w:rPr>
        <w:tab/>
      </w:r>
      <w:r w:rsidR="00357954" w:rsidRPr="006236B7">
        <w:rPr>
          <w:rFonts w:cstheme="minorHAnsi"/>
          <w:sz w:val="24"/>
          <w:szCs w:val="24"/>
          <w:lang w:val="mi-NZ"/>
        </w:rPr>
        <w:tab/>
      </w:r>
      <w:r w:rsidRPr="006236B7">
        <w:rPr>
          <w:rFonts w:cstheme="minorHAnsi"/>
          <w:sz w:val="24"/>
          <w:szCs w:val="24"/>
          <w:lang w:val="mi-NZ"/>
        </w:rPr>
        <w:t>Auckland</w:t>
      </w:r>
    </w:p>
    <w:p w14:paraId="06BAF559" w14:textId="0C8DF27E" w:rsidR="00077D13" w:rsidRPr="006236B7" w:rsidRDefault="00077D13" w:rsidP="00077D13">
      <w:pPr>
        <w:rPr>
          <w:rFonts w:cstheme="minorHAnsi"/>
          <w:sz w:val="24"/>
          <w:szCs w:val="24"/>
          <w:lang w:val="mi-NZ"/>
        </w:rPr>
      </w:pPr>
      <w:r w:rsidRPr="006236B7">
        <w:rPr>
          <w:rFonts w:cstheme="minorHAnsi"/>
          <w:sz w:val="24"/>
          <w:szCs w:val="24"/>
          <w:lang w:val="mi-NZ"/>
        </w:rPr>
        <w:t>Wednesday</w:t>
      </w:r>
      <w:r w:rsidRPr="006236B7">
        <w:rPr>
          <w:rFonts w:cstheme="minorHAnsi"/>
          <w:sz w:val="24"/>
          <w:szCs w:val="24"/>
          <w:lang w:val="mi-NZ"/>
        </w:rPr>
        <w:tab/>
      </w:r>
      <w:r w:rsidRPr="006236B7">
        <w:rPr>
          <w:rFonts w:cstheme="minorHAnsi"/>
          <w:sz w:val="24"/>
          <w:szCs w:val="24"/>
          <w:lang w:val="mi-NZ"/>
        </w:rPr>
        <w:tab/>
        <w:t>26 January 2017</w:t>
      </w:r>
      <w:r w:rsidRPr="006236B7">
        <w:rPr>
          <w:rFonts w:cstheme="minorHAnsi"/>
          <w:sz w:val="24"/>
          <w:szCs w:val="24"/>
          <w:lang w:val="mi-NZ"/>
        </w:rPr>
        <w:tab/>
      </w:r>
      <w:r w:rsidR="00357954" w:rsidRPr="006236B7">
        <w:rPr>
          <w:rFonts w:cstheme="minorHAnsi"/>
          <w:sz w:val="24"/>
          <w:szCs w:val="24"/>
          <w:lang w:val="mi-NZ"/>
        </w:rPr>
        <w:tab/>
      </w:r>
      <w:r w:rsidRPr="006236B7">
        <w:rPr>
          <w:rFonts w:cstheme="minorHAnsi"/>
          <w:sz w:val="24"/>
          <w:szCs w:val="24"/>
          <w:lang w:val="mi-NZ"/>
        </w:rPr>
        <w:t xml:space="preserve">Auckland </w:t>
      </w:r>
    </w:p>
    <w:p w14:paraId="4D630350" w14:textId="3DCD5040" w:rsidR="00077D13" w:rsidRPr="006236B7" w:rsidRDefault="00077D13" w:rsidP="00077D13">
      <w:pPr>
        <w:rPr>
          <w:rFonts w:cstheme="minorHAnsi"/>
          <w:sz w:val="24"/>
          <w:szCs w:val="24"/>
          <w:lang w:val="mi-NZ"/>
        </w:rPr>
      </w:pPr>
      <w:r w:rsidRPr="006236B7">
        <w:rPr>
          <w:rFonts w:cstheme="minorHAnsi"/>
          <w:sz w:val="24"/>
          <w:szCs w:val="24"/>
          <w:lang w:val="mi-NZ"/>
        </w:rPr>
        <w:t xml:space="preserve">Wednesday </w:t>
      </w:r>
      <w:r w:rsidRPr="006236B7">
        <w:rPr>
          <w:rFonts w:cstheme="minorHAnsi"/>
          <w:sz w:val="24"/>
          <w:szCs w:val="24"/>
          <w:lang w:val="mi-NZ"/>
        </w:rPr>
        <w:tab/>
      </w:r>
      <w:r w:rsidRPr="006236B7">
        <w:rPr>
          <w:rFonts w:cstheme="minorHAnsi"/>
          <w:sz w:val="24"/>
          <w:szCs w:val="24"/>
          <w:lang w:val="mi-NZ"/>
        </w:rPr>
        <w:tab/>
        <w:t>23 February 2017</w:t>
      </w:r>
      <w:r w:rsidRPr="006236B7">
        <w:rPr>
          <w:rFonts w:cstheme="minorHAnsi"/>
          <w:sz w:val="24"/>
          <w:szCs w:val="24"/>
          <w:lang w:val="mi-NZ"/>
        </w:rPr>
        <w:tab/>
      </w:r>
      <w:r w:rsidR="00357954" w:rsidRPr="006236B7">
        <w:rPr>
          <w:rFonts w:cstheme="minorHAnsi"/>
          <w:sz w:val="24"/>
          <w:szCs w:val="24"/>
          <w:lang w:val="mi-NZ"/>
        </w:rPr>
        <w:tab/>
      </w:r>
      <w:r w:rsidRPr="006236B7">
        <w:rPr>
          <w:rFonts w:cstheme="minorHAnsi"/>
          <w:sz w:val="24"/>
          <w:szCs w:val="24"/>
          <w:lang w:val="mi-NZ"/>
        </w:rPr>
        <w:t>Auckland</w:t>
      </w:r>
    </w:p>
    <w:p w14:paraId="6A8305CD" w14:textId="44E08986" w:rsidR="00077D13" w:rsidRPr="006236B7" w:rsidRDefault="00077D13" w:rsidP="00077D13">
      <w:pPr>
        <w:rPr>
          <w:rFonts w:cstheme="minorHAnsi"/>
          <w:sz w:val="24"/>
          <w:szCs w:val="24"/>
          <w:lang w:val="mi-NZ"/>
        </w:rPr>
      </w:pPr>
      <w:r w:rsidRPr="006236B7">
        <w:rPr>
          <w:rFonts w:cstheme="minorHAnsi"/>
          <w:sz w:val="24"/>
          <w:szCs w:val="24"/>
          <w:lang w:val="mi-NZ"/>
        </w:rPr>
        <w:t xml:space="preserve">Wednesday </w:t>
      </w:r>
      <w:r w:rsidRPr="006236B7">
        <w:rPr>
          <w:rFonts w:cstheme="minorHAnsi"/>
          <w:sz w:val="24"/>
          <w:szCs w:val="24"/>
          <w:lang w:val="mi-NZ"/>
        </w:rPr>
        <w:tab/>
      </w:r>
      <w:r w:rsidRPr="006236B7">
        <w:rPr>
          <w:rFonts w:cstheme="minorHAnsi"/>
          <w:sz w:val="24"/>
          <w:szCs w:val="24"/>
          <w:lang w:val="mi-NZ"/>
        </w:rPr>
        <w:tab/>
        <w:t xml:space="preserve">22 March 2017 </w:t>
      </w:r>
      <w:r w:rsidRPr="006236B7">
        <w:rPr>
          <w:rFonts w:cstheme="minorHAnsi"/>
          <w:sz w:val="24"/>
          <w:szCs w:val="24"/>
          <w:lang w:val="mi-NZ"/>
        </w:rPr>
        <w:tab/>
      </w:r>
      <w:r w:rsidR="00357954" w:rsidRPr="006236B7">
        <w:rPr>
          <w:rFonts w:cstheme="minorHAnsi"/>
          <w:sz w:val="24"/>
          <w:szCs w:val="24"/>
          <w:lang w:val="mi-NZ"/>
        </w:rPr>
        <w:tab/>
      </w:r>
      <w:r w:rsidRPr="006236B7">
        <w:rPr>
          <w:rFonts w:cstheme="minorHAnsi"/>
          <w:sz w:val="24"/>
          <w:szCs w:val="24"/>
          <w:lang w:val="mi-NZ"/>
        </w:rPr>
        <w:t>Auckland</w:t>
      </w:r>
    </w:p>
    <w:p w14:paraId="3F827F56" w14:textId="75C3A855" w:rsidR="00077D13" w:rsidRPr="006236B7" w:rsidRDefault="00077D13" w:rsidP="00077D13">
      <w:pPr>
        <w:rPr>
          <w:rFonts w:cstheme="minorHAnsi"/>
          <w:sz w:val="24"/>
          <w:szCs w:val="24"/>
          <w:lang w:val="mi-NZ"/>
        </w:rPr>
      </w:pPr>
      <w:r w:rsidRPr="006236B7">
        <w:rPr>
          <w:rFonts w:cstheme="minorHAnsi"/>
          <w:sz w:val="24"/>
          <w:szCs w:val="24"/>
          <w:lang w:val="mi-NZ"/>
        </w:rPr>
        <w:t xml:space="preserve">Wednesday </w:t>
      </w:r>
      <w:r w:rsidRPr="006236B7">
        <w:rPr>
          <w:rFonts w:cstheme="minorHAnsi"/>
          <w:sz w:val="24"/>
          <w:szCs w:val="24"/>
          <w:lang w:val="mi-NZ"/>
        </w:rPr>
        <w:tab/>
      </w:r>
      <w:r w:rsidRPr="006236B7">
        <w:rPr>
          <w:rFonts w:cstheme="minorHAnsi"/>
          <w:sz w:val="24"/>
          <w:szCs w:val="24"/>
          <w:lang w:val="mi-NZ"/>
        </w:rPr>
        <w:tab/>
        <w:t>19 April 2017</w:t>
      </w:r>
      <w:r w:rsidRPr="006236B7">
        <w:rPr>
          <w:rFonts w:cstheme="minorHAnsi"/>
          <w:sz w:val="24"/>
          <w:szCs w:val="24"/>
          <w:lang w:val="mi-NZ"/>
        </w:rPr>
        <w:tab/>
      </w:r>
      <w:r w:rsidRPr="006236B7">
        <w:rPr>
          <w:rFonts w:cstheme="minorHAnsi"/>
          <w:sz w:val="24"/>
          <w:szCs w:val="24"/>
          <w:lang w:val="mi-NZ"/>
        </w:rPr>
        <w:tab/>
      </w:r>
      <w:r w:rsidR="00357954" w:rsidRPr="006236B7">
        <w:rPr>
          <w:rFonts w:cstheme="minorHAnsi"/>
          <w:sz w:val="24"/>
          <w:szCs w:val="24"/>
          <w:lang w:val="mi-NZ"/>
        </w:rPr>
        <w:tab/>
      </w:r>
      <w:r w:rsidRPr="006236B7">
        <w:rPr>
          <w:rFonts w:cstheme="minorHAnsi"/>
          <w:sz w:val="24"/>
          <w:szCs w:val="24"/>
          <w:lang w:val="mi-NZ"/>
        </w:rPr>
        <w:t>Auckland</w:t>
      </w:r>
    </w:p>
    <w:p w14:paraId="0C5BD55F" w14:textId="2A3867F4" w:rsidR="00077D13" w:rsidRPr="006236B7" w:rsidRDefault="00077D13" w:rsidP="00077D13">
      <w:pPr>
        <w:rPr>
          <w:rFonts w:cstheme="minorHAnsi"/>
          <w:sz w:val="24"/>
          <w:szCs w:val="24"/>
          <w:lang w:val="mi-NZ"/>
        </w:rPr>
      </w:pPr>
      <w:r w:rsidRPr="006236B7">
        <w:rPr>
          <w:rFonts w:cstheme="minorHAnsi"/>
          <w:sz w:val="24"/>
          <w:szCs w:val="24"/>
          <w:lang w:val="mi-NZ"/>
        </w:rPr>
        <w:t xml:space="preserve">Thursday </w:t>
      </w:r>
      <w:r w:rsidRPr="006236B7">
        <w:rPr>
          <w:rFonts w:cstheme="minorHAnsi"/>
          <w:sz w:val="24"/>
          <w:szCs w:val="24"/>
          <w:lang w:val="mi-NZ"/>
        </w:rPr>
        <w:tab/>
      </w:r>
      <w:r w:rsidRPr="006236B7">
        <w:rPr>
          <w:rFonts w:cstheme="minorHAnsi"/>
          <w:sz w:val="24"/>
          <w:szCs w:val="24"/>
          <w:lang w:val="mi-NZ"/>
        </w:rPr>
        <w:tab/>
        <w:t>11 May 2017</w:t>
      </w:r>
      <w:r w:rsidRPr="006236B7">
        <w:rPr>
          <w:rFonts w:cstheme="minorHAnsi"/>
          <w:sz w:val="24"/>
          <w:szCs w:val="24"/>
          <w:lang w:val="mi-NZ"/>
        </w:rPr>
        <w:tab/>
      </w:r>
      <w:r w:rsidRPr="006236B7">
        <w:rPr>
          <w:rFonts w:cstheme="minorHAnsi"/>
          <w:sz w:val="24"/>
          <w:szCs w:val="24"/>
          <w:lang w:val="mi-NZ"/>
        </w:rPr>
        <w:tab/>
      </w:r>
      <w:r w:rsidR="00357954" w:rsidRPr="006236B7">
        <w:rPr>
          <w:rFonts w:cstheme="minorHAnsi"/>
          <w:sz w:val="24"/>
          <w:szCs w:val="24"/>
          <w:lang w:val="mi-NZ"/>
        </w:rPr>
        <w:tab/>
      </w:r>
      <w:r w:rsidRPr="006236B7">
        <w:rPr>
          <w:rFonts w:cstheme="minorHAnsi"/>
          <w:sz w:val="24"/>
          <w:szCs w:val="24"/>
          <w:lang w:val="mi-NZ"/>
        </w:rPr>
        <w:t>Auckland</w:t>
      </w:r>
    </w:p>
    <w:p w14:paraId="3A1549CC" w14:textId="5B105705" w:rsidR="00077D13" w:rsidRPr="006236B7" w:rsidRDefault="00077D13" w:rsidP="00077D13">
      <w:pPr>
        <w:rPr>
          <w:rFonts w:cstheme="minorHAnsi"/>
          <w:sz w:val="24"/>
          <w:szCs w:val="24"/>
          <w:lang w:val="mi-NZ"/>
        </w:rPr>
      </w:pPr>
      <w:r w:rsidRPr="006236B7">
        <w:rPr>
          <w:rFonts w:cstheme="minorHAnsi"/>
          <w:sz w:val="24"/>
          <w:szCs w:val="24"/>
          <w:lang w:val="mi-NZ"/>
        </w:rPr>
        <w:t xml:space="preserve">Wednesday </w:t>
      </w:r>
      <w:r w:rsidRPr="006236B7">
        <w:rPr>
          <w:rFonts w:cstheme="minorHAnsi"/>
          <w:sz w:val="24"/>
          <w:szCs w:val="24"/>
          <w:lang w:val="mi-NZ"/>
        </w:rPr>
        <w:tab/>
      </w:r>
      <w:r w:rsidRPr="006236B7">
        <w:rPr>
          <w:rFonts w:cstheme="minorHAnsi"/>
          <w:sz w:val="24"/>
          <w:szCs w:val="24"/>
          <w:lang w:val="mi-NZ"/>
        </w:rPr>
        <w:tab/>
        <w:t>31 May 2017</w:t>
      </w:r>
      <w:r w:rsidRPr="006236B7">
        <w:rPr>
          <w:rFonts w:cstheme="minorHAnsi"/>
          <w:sz w:val="24"/>
          <w:szCs w:val="24"/>
          <w:lang w:val="mi-NZ"/>
        </w:rPr>
        <w:tab/>
      </w:r>
      <w:r w:rsidRPr="006236B7">
        <w:rPr>
          <w:rFonts w:cstheme="minorHAnsi"/>
          <w:sz w:val="24"/>
          <w:szCs w:val="24"/>
          <w:lang w:val="mi-NZ"/>
        </w:rPr>
        <w:tab/>
      </w:r>
      <w:r w:rsidR="00357954" w:rsidRPr="006236B7">
        <w:rPr>
          <w:rFonts w:cstheme="minorHAnsi"/>
          <w:sz w:val="24"/>
          <w:szCs w:val="24"/>
          <w:lang w:val="mi-NZ"/>
        </w:rPr>
        <w:tab/>
      </w:r>
      <w:r w:rsidRPr="006236B7">
        <w:rPr>
          <w:rFonts w:cstheme="minorHAnsi"/>
          <w:sz w:val="24"/>
          <w:szCs w:val="24"/>
          <w:lang w:val="mi-NZ"/>
        </w:rPr>
        <w:t>Auckland</w:t>
      </w:r>
    </w:p>
    <w:p w14:paraId="5DBCD7FF" w14:textId="011293EA" w:rsidR="00077D13" w:rsidRPr="006236B7" w:rsidRDefault="00077D13" w:rsidP="00E21AB5">
      <w:pPr>
        <w:spacing w:after="120"/>
        <w:rPr>
          <w:rFonts w:cstheme="minorHAnsi"/>
          <w:sz w:val="24"/>
          <w:szCs w:val="24"/>
          <w:lang w:val="mi-NZ"/>
        </w:rPr>
      </w:pPr>
      <w:r w:rsidRPr="006236B7">
        <w:rPr>
          <w:rFonts w:cstheme="minorHAnsi"/>
          <w:sz w:val="24"/>
          <w:szCs w:val="24"/>
          <w:lang w:val="mi-NZ"/>
        </w:rPr>
        <w:t xml:space="preserve">Thursday </w:t>
      </w:r>
      <w:r w:rsidRPr="006236B7">
        <w:rPr>
          <w:rFonts w:cstheme="minorHAnsi"/>
          <w:sz w:val="24"/>
          <w:szCs w:val="24"/>
          <w:lang w:val="mi-NZ"/>
        </w:rPr>
        <w:tab/>
      </w:r>
      <w:r w:rsidRPr="006236B7">
        <w:rPr>
          <w:rFonts w:cstheme="minorHAnsi"/>
          <w:sz w:val="24"/>
          <w:szCs w:val="24"/>
          <w:lang w:val="mi-NZ"/>
        </w:rPr>
        <w:tab/>
        <w:t>15 June 2017</w:t>
      </w:r>
      <w:r w:rsidRPr="006236B7">
        <w:rPr>
          <w:rFonts w:cstheme="minorHAnsi"/>
          <w:sz w:val="24"/>
          <w:szCs w:val="24"/>
          <w:lang w:val="mi-NZ"/>
        </w:rPr>
        <w:tab/>
      </w:r>
      <w:r w:rsidRPr="006236B7">
        <w:rPr>
          <w:rFonts w:cstheme="minorHAnsi"/>
          <w:sz w:val="24"/>
          <w:szCs w:val="24"/>
          <w:lang w:val="mi-NZ"/>
        </w:rPr>
        <w:tab/>
      </w:r>
      <w:r w:rsidR="00F733D9" w:rsidRPr="006236B7">
        <w:rPr>
          <w:rFonts w:cstheme="minorHAnsi"/>
          <w:sz w:val="24"/>
          <w:szCs w:val="24"/>
          <w:lang w:val="mi-NZ"/>
        </w:rPr>
        <w:tab/>
      </w:r>
      <w:r w:rsidRPr="006236B7">
        <w:rPr>
          <w:rFonts w:cstheme="minorHAnsi"/>
          <w:sz w:val="24"/>
          <w:szCs w:val="24"/>
          <w:lang w:val="mi-NZ"/>
        </w:rPr>
        <w:t>Auckland</w:t>
      </w:r>
    </w:p>
    <w:p w14:paraId="40C12437" w14:textId="41CBBA7E" w:rsidR="00E21AB5" w:rsidRPr="006236B7" w:rsidRDefault="00E21AB5" w:rsidP="00E21AB5">
      <w:pPr>
        <w:spacing w:after="120"/>
        <w:rPr>
          <w:rFonts w:cstheme="minorHAnsi"/>
          <w:sz w:val="24"/>
          <w:szCs w:val="24"/>
          <w:lang w:val="mi-NZ"/>
        </w:rPr>
      </w:pPr>
      <w:r w:rsidRPr="006236B7">
        <w:rPr>
          <w:rFonts w:cstheme="minorHAnsi"/>
          <w:sz w:val="24"/>
          <w:szCs w:val="24"/>
          <w:lang w:val="mi-NZ"/>
        </w:rPr>
        <w:t>Wednesday</w:t>
      </w:r>
      <w:r w:rsidRPr="006236B7">
        <w:rPr>
          <w:rFonts w:cstheme="minorHAnsi"/>
          <w:sz w:val="24"/>
          <w:szCs w:val="24"/>
          <w:lang w:val="mi-NZ"/>
        </w:rPr>
        <w:tab/>
      </w:r>
      <w:r w:rsidRPr="006236B7">
        <w:rPr>
          <w:rFonts w:cstheme="minorHAnsi"/>
          <w:sz w:val="24"/>
          <w:szCs w:val="24"/>
          <w:lang w:val="mi-NZ"/>
        </w:rPr>
        <w:tab/>
        <w:t>01 November 2017</w:t>
      </w:r>
      <w:r w:rsidRPr="006236B7">
        <w:rPr>
          <w:rFonts w:cstheme="minorHAnsi"/>
          <w:sz w:val="24"/>
          <w:szCs w:val="24"/>
          <w:lang w:val="mi-NZ"/>
        </w:rPr>
        <w:tab/>
      </w:r>
      <w:r w:rsidRPr="006236B7">
        <w:rPr>
          <w:rFonts w:cstheme="minorHAnsi"/>
          <w:sz w:val="24"/>
          <w:szCs w:val="24"/>
          <w:lang w:val="mi-NZ"/>
        </w:rPr>
        <w:tab/>
        <w:t>Auckland</w:t>
      </w:r>
    </w:p>
    <w:p w14:paraId="3FBE3F3A" w14:textId="23599706" w:rsidR="00E21AB5" w:rsidRPr="006236B7" w:rsidRDefault="00E21AB5" w:rsidP="00E21AB5">
      <w:pPr>
        <w:spacing w:after="120"/>
        <w:rPr>
          <w:rFonts w:cstheme="minorHAnsi"/>
          <w:sz w:val="24"/>
          <w:szCs w:val="24"/>
          <w:lang w:val="mi-NZ"/>
        </w:rPr>
      </w:pPr>
      <w:r w:rsidRPr="006236B7">
        <w:rPr>
          <w:rFonts w:cstheme="minorHAnsi"/>
          <w:sz w:val="24"/>
          <w:szCs w:val="24"/>
          <w:lang w:val="mi-NZ"/>
        </w:rPr>
        <w:t>Wednesday</w:t>
      </w:r>
      <w:r w:rsidRPr="006236B7">
        <w:rPr>
          <w:rFonts w:cstheme="minorHAnsi"/>
          <w:sz w:val="24"/>
          <w:szCs w:val="24"/>
          <w:lang w:val="mi-NZ"/>
        </w:rPr>
        <w:tab/>
      </w:r>
      <w:r w:rsidRPr="006236B7">
        <w:rPr>
          <w:rFonts w:cstheme="minorHAnsi"/>
          <w:sz w:val="24"/>
          <w:szCs w:val="24"/>
          <w:lang w:val="mi-NZ"/>
        </w:rPr>
        <w:tab/>
        <w:t>13 December 2017</w:t>
      </w:r>
      <w:r w:rsidRPr="006236B7">
        <w:rPr>
          <w:rFonts w:cstheme="minorHAnsi"/>
          <w:sz w:val="24"/>
          <w:szCs w:val="24"/>
          <w:lang w:val="mi-NZ"/>
        </w:rPr>
        <w:tab/>
      </w:r>
      <w:r w:rsidRPr="006236B7">
        <w:rPr>
          <w:rFonts w:cstheme="minorHAnsi"/>
          <w:sz w:val="24"/>
          <w:szCs w:val="24"/>
          <w:lang w:val="mi-NZ"/>
        </w:rPr>
        <w:tab/>
        <w:t>Auckland</w:t>
      </w:r>
    </w:p>
    <w:p w14:paraId="3F038404" w14:textId="77777777" w:rsidR="00E21AB5" w:rsidRPr="006236B7" w:rsidRDefault="00E21AB5" w:rsidP="00E21AB5">
      <w:pPr>
        <w:spacing w:after="120"/>
        <w:rPr>
          <w:rFonts w:cstheme="minorHAnsi"/>
          <w:sz w:val="24"/>
          <w:szCs w:val="24"/>
          <w:lang w:val="mi-NZ"/>
        </w:rPr>
      </w:pPr>
    </w:p>
    <w:p w14:paraId="7FC66513" w14:textId="0CDA2CA5" w:rsidR="00077D13" w:rsidRPr="006236B7" w:rsidRDefault="00077D13" w:rsidP="00767ACD">
      <w:pPr>
        <w:spacing w:after="360" w:line="240" w:lineRule="auto"/>
        <w:jc w:val="both"/>
        <w:rPr>
          <w:rFonts w:cstheme="minorHAnsi"/>
          <w:sz w:val="24"/>
          <w:szCs w:val="24"/>
          <w:lang w:val="mi-NZ"/>
        </w:rPr>
      </w:pPr>
      <w:r w:rsidRPr="006236B7">
        <w:rPr>
          <w:rFonts w:cstheme="minorHAnsi"/>
          <w:sz w:val="24"/>
          <w:szCs w:val="24"/>
          <w:lang w:val="mi-NZ"/>
        </w:rPr>
        <w:t>The General Secretary, Rev</w:t>
      </w:r>
      <w:r w:rsidR="00767ACD" w:rsidRPr="006236B7">
        <w:rPr>
          <w:rFonts w:cstheme="minorHAnsi"/>
          <w:sz w:val="24"/>
          <w:szCs w:val="24"/>
          <w:lang w:val="mi-NZ"/>
        </w:rPr>
        <w:t>’</w:t>
      </w:r>
      <w:r w:rsidRPr="006236B7">
        <w:rPr>
          <w:rFonts w:cstheme="minorHAnsi"/>
          <w:sz w:val="24"/>
          <w:szCs w:val="24"/>
          <w:lang w:val="mi-NZ"/>
        </w:rPr>
        <w:t xml:space="preserve">d Michael Hughes, acted as secretary for the WG, and Archbishop Philip Richardson attended all </w:t>
      </w:r>
      <w:r w:rsidR="00C9260E" w:rsidRPr="006236B7">
        <w:rPr>
          <w:rFonts w:cstheme="minorHAnsi"/>
          <w:sz w:val="24"/>
          <w:szCs w:val="24"/>
          <w:lang w:val="mi-NZ"/>
        </w:rPr>
        <w:t xml:space="preserve">but two of the </w:t>
      </w:r>
      <w:r w:rsidRPr="006236B7">
        <w:rPr>
          <w:rFonts w:cstheme="minorHAnsi"/>
          <w:sz w:val="24"/>
          <w:szCs w:val="24"/>
          <w:lang w:val="mi-NZ"/>
        </w:rPr>
        <w:t>meetings in support of the group in an ex-officio capacity.  An agenda was created for each meeting, with input from all members.  All submissions and documents were managed through the WG secretary and the General Synod/Te Hīnota Whānui office.  Communiques were drafted after the meeting for approval by members, and dissemination of each communique was made according to a communications plan, put in place on the advice of the church’s communication team.</w:t>
      </w:r>
    </w:p>
    <w:p w14:paraId="2FC6D85B" w14:textId="6DB31740" w:rsidR="00CA1539" w:rsidRPr="006236B7" w:rsidRDefault="00FE1493" w:rsidP="00767ACD">
      <w:pPr>
        <w:spacing w:after="360" w:line="240" w:lineRule="auto"/>
        <w:jc w:val="both"/>
        <w:rPr>
          <w:rFonts w:cstheme="minorHAnsi"/>
          <w:sz w:val="24"/>
          <w:szCs w:val="24"/>
          <w:lang w:val="mi-NZ"/>
        </w:rPr>
      </w:pPr>
      <w:r w:rsidRPr="006236B7">
        <w:rPr>
          <w:rFonts w:cstheme="minorHAnsi"/>
          <w:sz w:val="24"/>
          <w:szCs w:val="24"/>
          <w:lang w:val="mi-NZ"/>
        </w:rPr>
        <w:t xml:space="preserve">Our grateful thanks are extended to </w:t>
      </w:r>
      <w:r w:rsidR="00A1007D" w:rsidRPr="006236B7">
        <w:rPr>
          <w:rFonts w:cstheme="minorHAnsi"/>
          <w:sz w:val="24"/>
          <w:szCs w:val="24"/>
          <w:lang w:val="mi-NZ"/>
        </w:rPr>
        <w:t>T</w:t>
      </w:r>
      <w:r w:rsidRPr="006236B7">
        <w:rPr>
          <w:rFonts w:cstheme="minorHAnsi"/>
          <w:sz w:val="24"/>
          <w:szCs w:val="24"/>
          <w:lang w:val="mi-NZ"/>
        </w:rPr>
        <w:t xml:space="preserve">he Right Reverend Te Kītohi Pikaahu and his administration staff for providing the facilities and hospitality </w:t>
      </w:r>
      <w:r w:rsidR="00A1674B" w:rsidRPr="006236B7">
        <w:rPr>
          <w:rFonts w:cstheme="minorHAnsi"/>
          <w:sz w:val="24"/>
          <w:szCs w:val="24"/>
          <w:lang w:val="mi-NZ"/>
        </w:rPr>
        <w:t xml:space="preserve">at </w:t>
      </w:r>
      <w:r w:rsidR="00074463" w:rsidRPr="006236B7">
        <w:rPr>
          <w:rFonts w:cstheme="minorHAnsi"/>
          <w:sz w:val="24"/>
          <w:szCs w:val="24"/>
          <w:lang w:val="mi-NZ"/>
        </w:rPr>
        <w:t>Rangihoua</w:t>
      </w:r>
      <w:r w:rsidR="00A1674B" w:rsidRPr="006236B7">
        <w:rPr>
          <w:rFonts w:cstheme="minorHAnsi"/>
          <w:sz w:val="24"/>
          <w:szCs w:val="24"/>
          <w:lang w:val="mi-NZ"/>
        </w:rPr>
        <w:t>, Māngere</w:t>
      </w:r>
      <w:r w:rsidR="002C7292" w:rsidRPr="006236B7">
        <w:rPr>
          <w:rFonts w:cstheme="minorHAnsi"/>
          <w:sz w:val="24"/>
          <w:szCs w:val="24"/>
          <w:lang w:val="mi-NZ"/>
        </w:rPr>
        <w:t>.</w:t>
      </w:r>
      <w:r w:rsidR="00CA1539" w:rsidRPr="006236B7">
        <w:rPr>
          <w:rFonts w:cstheme="minorHAnsi"/>
          <w:sz w:val="24"/>
          <w:szCs w:val="24"/>
          <w:lang w:val="mi-NZ"/>
        </w:rPr>
        <w:t xml:space="preserve"> </w:t>
      </w:r>
    </w:p>
    <w:p w14:paraId="7A66D7F9" w14:textId="77777777" w:rsidR="00CA1539" w:rsidRPr="006236B7" w:rsidRDefault="00CA1539" w:rsidP="00CA1539">
      <w:pPr>
        <w:tabs>
          <w:tab w:val="left" w:pos="-720"/>
        </w:tabs>
        <w:suppressAutoHyphens/>
        <w:spacing w:before="100" w:beforeAutospacing="1" w:after="100" w:afterAutospacing="1" w:line="240" w:lineRule="auto"/>
        <w:jc w:val="center"/>
        <w:rPr>
          <w:rFonts w:cstheme="minorHAnsi"/>
          <w:spacing w:val="-2"/>
          <w:sz w:val="48"/>
          <w:szCs w:val="24"/>
          <w:lang w:val="en-AU"/>
        </w:rPr>
      </w:pPr>
      <w:r w:rsidRPr="006236B7">
        <w:rPr>
          <w:rFonts w:cstheme="minorHAnsi"/>
          <w:spacing w:val="-2"/>
          <w:sz w:val="48"/>
          <w:szCs w:val="24"/>
          <w:lang w:val="en-AU"/>
        </w:rPr>
        <w:t>~</w:t>
      </w:r>
    </w:p>
    <w:p w14:paraId="18C74E5C" w14:textId="1165CA04" w:rsidR="00FE1493" w:rsidRPr="006236B7" w:rsidRDefault="00FE1493" w:rsidP="00FE1493">
      <w:pPr>
        <w:rPr>
          <w:rFonts w:cstheme="minorHAnsi"/>
          <w:sz w:val="24"/>
          <w:szCs w:val="24"/>
          <w:lang w:val="mi-NZ"/>
        </w:rPr>
      </w:pPr>
    </w:p>
    <w:p w14:paraId="5ACE452A" w14:textId="77777777" w:rsidR="00FE1493" w:rsidRPr="006236B7" w:rsidRDefault="00FE1493" w:rsidP="00077D13">
      <w:pPr>
        <w:spacing w:after="0" w:line="240" w:lineRule="auto"/>
        <w:rPr>
          <w:rFonts w:cstheme="minorHAnsi"/>
          <w:sz w:val="24"/>
          <w:szCs w:val="24"/>
        </w:rPr>
      </w:pPr>
    </w:p>
    <w:p w14:paraId="792074D2" w14:textId="77777777" w:rsidR="00077D13" w:rsidRPr="006236B7" w:rsidRDefault="00077D13" w:rsidP="00077D13">
      <w:pPr>
        <w:spacing w:after="0" w:line="240" w:lineRule="auto"/>
        <w:rPr>
          <w:rFonts w:cstheme="minorHAnsi"/>
          <w:sz w:val="24"/>
          <w:szCs w:val="24"/>
          <w:lang w:val="mi-NZ"/>
        </w:rPr>
      </w:pPr>
      <w:r w:rsidRPr="006236B7">
        <w:rPr>
          <w:rFonts w:cstheme="minorHAnsi"/>
          <w:sz w:val="24"/>
          <w:szCs w:val="24"/>
          <w:lang w:val="mi-NZ"/>
        </w:rPr>
        <w:t xml:space="preserve"> </w:t>
      </w:r>
    </w:p>
    <w:p w14:paraId="0132A320" w14:textId="77777777" w:rsidR="00607A6B" w:rsidRPr="006236B7" w:rsidRDefault="00607A6B" w:rsidP="00077D13">
      <w:pPr>
        <w:spacing w:after="0" w:line="240" w:lineRule="auto"/>
        <w:rPr>
          <w:rFonts w:cstheme="minorHAnsi"/>
          <w:b/>
          <w:sz w:val="28"/>
          <w:szCs w:val="24"/>
          <w:lang w:val="mi-NZ"/>
        </w:rPr>
      </w:pPr>
    </w:p>
    <w:p w14:paraId="65F14FC4" w14:textId="77777777" w:rsidR="002D0C37" w:rsidRPr="006236B7" w:rsidRDefault="002D0C37">
      <w:pPr>
        <w:rPr>
          <w:rFonts w:cstheme="minorHAnsi"/>
          <w:b/>
          <w:sz w:val="28"/>
          <w:szCs w:val="24"/>
          <w:lang w:val="mi-NZ"/>
        </w:rPr>
      </w:pPr>
      <w:r w:rsidRPr="006236B7">
        <w:rPr>
          <w:rFonts w:cstheme="minorHAnsi"/>
          <w:b/>
          <w:sz w:val="28"/>
          <w:szCs w:val="24"/>
          <w:lang w:val="mi-NZ"/>
        </w:rPr>
        <w:br w:type="page"/>
      </w:r>
    </w:p>
    <w:p w14:paraId="6D2EA448" w14:textId="58B65540" w:rsidR="00077D13" w:rsidRPr="006236B7" w:rsidRDefault="00077D13" w:rsidP="00767ACD">
      <w:pPr>
        <w:spacing w:after="240" w:line="240" w:lineRule="auto"/>
        <w:rPr>
          <w:rFonts w:cstheme="minorHAnsi"/>
          <w:b/>
          <w:sz w:val="32"/>
          <w:szCs w:val="24"/>
          <w:lang w:val="mi-NZ"/>
        </w:rPr>
      </w:pPr>
      <w:r w:rsidRPr="006236B7">
        <w:rPr>
          <w:rFonts w:cstheme="minorHAnsi"/>
          <w:b/>
          <w:sz w:val="32"/>
          <w:szCs w:val="24"/>
          <w:lang w:val="mi-NZ"/>
        </w:rPr>
        <w:t>Working Group Members</w:t>
      </w:r>
    </w:p>
    <w:p w14:paraId="7D965660" w14:textId="77777777" w:rsidR="00077D13" w:rsidRPr="006236B7" w:rsidRDefault="00077D13" w:rsidP="00F1362C">
      <w:pPr>
        <w:spacing w:after="120" w:line="240" w:lineRule="auto"/>
        <w:rPr>
          <w:rFonts w:cstheme="minorHAnsi"/>
          <w:b/>
          <w:sz w:val="24"/>
          <w:szCs w:val="24"/>
          <w:lang w:val="mi-NZ"/>
        </w:rPr>
      </w:pPr>
      <w:r w:rsidRPr="006236B7">
        <w:rPr>
          <w:rFonts w:cstheme="minorHAnsi"/>
          <w:b/>
          <w:sz w:val="24"/>
          <w:szCs w:val="24"/>
          <w:lang w:val="mi-NZ"/>
        </w:rPr>
        <w:t>Ex-Officio</w:t>
      </w:r>
    </w:p>
    <w:p w14:paraId="4602FC2F" w14:textId="08803F28" w:rsidR="00077D13" w:rsidRPr="006236B7" w:rsidRDefault="00BD2081" w:rsidP="00E02CBC">
      <w:pPr>
        <w:spacing w:after="480" w:line="240" w:lineRule="auto"/>
        <w:rPr>
          <w:rFonts w:cstheme="minorHAnsi"/>
          <w:sz w:val="24"/>
          <w:szCs w:val="24"/>
          <w:lang w:val="mi-NZ"/>
        </w:rPr>
      </w:pPr>
      <w:r w:rsidRPr="006236B7">
        <w:rPr>
          <w:rFonts w:cstheme="minorHAnsi"/>
          <w:sz w:val="24"/>
          <w:szCs w:val="24"/>
          <w:lang w:val="mi-NZ"/>
        </w:rPr>
        <w:t xml:space="preserve">The </w:t>
      </w:r>
      <w:r w:rsidR="002D7349" w:rsidRPr="006236B7">
        <w:rPr>
          <w:rFonts w:cstheme="minorHAnsi"/>
          <w:sz w:val="24"/>
          <w:szCs w:val="24"/>
          <w:lang w:val="mi-NZ"/>
        </w:rPr>
        <w:t>Primates</w:t>
      </w:r>
    </w:p>
    <w:p w14:paraId="15FEAEAC" w14:textId="77777777" w:rsidR="00077D13" w:rsidRPr="006236B7" w:rsidRDefault="00077D13" w:rsidP="00F1362C">
      <w:pPr>
        <w:spacing w:after="120" w:line="240" w:lineRule="auto"/>
        <w:rPr>
          <w:rFonts w:cstheme="minorHAnsi"/>
          <w:b/>
          <w:sz w:val="24"/>
          <w:szCs w:val="24"/>
          <w:lang w:val="mi-NZ"/>
        </w:rPr>
      </w:pPr>
      <w:bookmarkStart w:id="19" w:name="_Toc483582708"/>
      <w:r w:rsidRPr="006236B7">
        <w:rPr>
          <w:rFonts w:cstheme="minorHAnsi"/>
          <w:b/>
          <w:sz w:val="24"/>
          <w:szCs w:val="24"/>
          <w:lang w:val="mi-NZ"/>
        </w:rPr>
        <w:t>Members</w:t>
      </w:r>
      <w:bookmarkEnd w:id="19"/>
    </w:p>
    <w:p w14:paraId="4F59D654" w14:textId="3AF882C4" w:rsidR="00077D13" w:rsidRPr="006236B7" w:rsidRDefault="00BD2081" w:rsidP="00E02CBC">
      <w:pPr>
        <w:spacing w:after="240" w:line="240" w:lineRule="auto"/>
        <w:rPr>
          <w:rFonts w:cstheme="minorHAnsi"/>
          <w:sz w:val="24"/>
          <w:szCs w:val="24"/>
          <w:lang w:val="mi-NZ"/>
        </w:rPr>
      </w:pPr>
      <w:r w:rsidRPr="006236B7">
        <w:rPr>
          <w:rFonts w:cstheme="minorHAnsi"/>
          <w:sz w:val="24"/>
          <w:szCs w:val="24"/>
          <w:lang w:val="mi-NZ"/>
        </w:rPr>
        <w:t xml:space="preserve">The Rt </w:t>
      </w:r>
      <w:r w:rsidR="00BE46C5" w:rsidRPr="006236B7">
        <w:rPr>
          <w:rFonts w:cstheme="minorHAnsi"/>
          <w:sz w:val="24"/>
          <w:szCs w:val="24"/>
          <w:lang w:val="mi-NZ"/>
        </w:rPr>
        <w:t>Rev’d</w:t>
      </w:r>
      <w:r w:rsidR="00077D13" w:rsidRPr="006236B7">
        <w:rPr>
          <w:rFonts w:cstheme="minorHAnsi"/>
          <w:sz w:val="24"/>
          <w:szCs w:val="24"/>
          <w:lang w:val="mi-NZ"/>
        </w:rPr>
        <w:t xml:space="preserve"> Richard Ellena</w:t>
      </w:r>
      <w:r w:rsidR="00077D13" w:rsidRPr="006236B7">
        <w:rPr>
          <w:rFonts w:cstheme="minorHAnsi"/>
          <w:sz w:val="24"/>
          <w:szCs w:val="24"/>
          <w:lang w:val="mi-NZ"/>
        </w:rPr>
        <w:tab/>
      </w:r>
      <w:r w:rsidR="001350EE" w:rsidRPr="006236B7">
        <w:rPr>
          <w:rFonts w:cstheme="minorHAnsi"/>
          <w:sz w:val="24"/>
          <w:szCs w:val="24"/>
          <w:lang w:val="mi-NZ"/>
        </w:rPr>
        <w:tab/>
      </w:r>
      <w:r w:rsidR="00077D13" w:rsidRPr="006236B7">
        <w:rPr>
          <w:rFonts w:cstheme="minorHAnsi"/>
          <w:sz w:val="24"/>
          <w:szCs w:val="24"/>
          <w:lang w:val="mi-NZ"/>
        </w:rPr>
        <w:t>Tikanga Pākehā</w:t>
      </w:r>
      <w:r w:rsidR="00077D13" w:rsidRPr="006236B7">
        <w:rPr>
          <w:rFonts w:cstheme="minorHAnsi"/>
          <w:sz w:val="24"/>
          <w:szCs w:val="24"/>
          <w:lang w:val="mi-NZ"/>
        </w:rPr>
        <w:tab/>
        <w:t>Diocese of Nelson</w:t>
      </w:r>
    </w:p>
    <w:p w14:paraId="02A7BFF2" w14:textId="60D4AA1D" w:rsidR="00077D13" w:rsidRPr="006236B7" w:rsidRDefault="00077D13" w:rsidP="00E02CBC">
      <w:pPr>
        <w:spacing w:after="240" w:line="240" w:lineRule="auto"/>
        <w:rPr>
          <w:rFonts w:cstheme="minorHAnsi"/>
          <w:sz w:val="24"/>
          <w:szCs w:val="24"/>
          <w:lang w:val="mi-NZ"/>
        </w:rPr>
      </w:pPr>
      <w:r w:rsidRPr="006236B7">
        <w:rPr>
          <w:rFonts w:cstheme="minorHAnsi"/>
          <w:sz w:val="24"/>
          <w:szCs w:val="24"/>
          <w:lang w:val="mi-NZ"/>
        </w:rPr>
        <w:t>The Rev</w:t>
      </w:r>
      <w:r w:rsidR="00E02CBC" w:rsidRPr="006236B7">
        <w:rPr>
          <w:rFonts w:cstheme="minorHAnsi"/>
          <w:sz w:val="24"/>
          <w:szCs w:val="24"/>
          <w:lang w:val="mi-NZ"/>
        </w:rPr>
        <w:t>’</w:t>
      </w:r>
      <w:r w:rsidRPr="006236B7">
        <w:rPr>
          <w:rFonts w:cstheme="minorHAnsi"/>
          <w:sz w:val="24"/>
          <w:szCs w:val="24"/>
          <w:lang w:val="mi-NZ"/>
        </w:rPr>
        <w:t xml:space="preserve">d Katene Eruera </w:t>
      </w:r>
      <w:r w:rsidRPr="006236B7">
        <w:rPr>
          <w:rFonts w:cstheme="minorHAnsi"/>
          <w:sz w:val="24"/>
          <w:szCs w:val="24"/>
          <w:lang w:val="mi-NZ"/>
        </w:rPr>
        <w:tab/>
      </w:r>
      <w:r w:rsidRPr="006236B7">
        <w:rPr>
          <w:rFonts w:cstheme="minorHAnsi"/>
          <w:sz w:val="24"/>
          <w:szCs w:val="24"/>
          <w:lang w:val="mi-NZ"/>
        </w:rPr>
        <w:tab/>
        <w:t>Tikanga Māori</w:t>
      </w:r>
      <w:r w:rsidRPr="006236B7">
        <w:rPr>
          <w:rFonts w:cstheme="minorHAnsi"/>
          <w:sz w:val="24"/>
          <w:szCs w:val="24"/>
          <w:lang w:val="mi-NZ"/>
        </w:rPr>
        <w:tab/>
      </w:r>
      <w:r w:rsidR="001350EE" w:rsidRPr="006236B7">
        <w:rPr>
          <w:rFonts w:cstheme="minorHAnsi"/>
          <w:sz w:val="24"/>
          <w:szCs w:val="24"/>
          <w:lang w:val="mi-NZ"/>
        </w:rPr>
        <w:tab/>
      </w:r>
      <w:r w:rsidRPr="006236B7">
        <w:rPr>
          <w:rFonts w:cstheme="minorHAnsi"/>
          <w:sz w:val="24"/>
          <w:szCs w:val="24"/>
          <w:lang w:val="mi-NZ"/>
        </w:rPr>
        <w:t>Te Pīhopatanga o Aotearoa</w:t>
      </w:r>
    </w:p>
    <w:p w14:paraId="2D02DA21" w14:textId="77777777" w:rsidR="00077D13" w:rsidRPr="006236B7" w:rsidRDefault="00077D13" w:rsidP="00E02CBC">
      <w:pPr>
        <w:spacing w:after="240" w:line="240" w:lineRule="auto"/>
        <w:rPr>
          <w:rFonts w:cstheme="minorHAnsi"/>
          <w:sz w:val="24"/>
          <w:szCs w:val="24"/>
          <w:lang w:val="mi-NZ"/>
        </w:rPr>
      </w:pPr>
      <w:r w:rsidRPr="006236B7">
        <w:rPr>
          <w:rFonts w:cstheme="minorHAnsi"/>
          <w:sz w:val="24"/>
          <w:szCs w:val="24"/>
          <w:lang w:val="mi-NZ"/>
        </w:rPr>
        <w:t>Mr Jeremy Johnson</w:t>
      </w:r>
      <w:r w:rsidRPr="006236B7">
        <w:rPr>
          <w:rFonts w:cstheme="minorHAnsi"/>
          <w:sz w:val="24"/>
          <w:szCs w:val="24"/>
          <w:lang w:val="mi-NZ"/>
        </w:rPr>
        <w:tab/>
      </w:r>
      <w:r w:rsidRPr="006236B7">
        <w:rPr>
          <w:rFonts w:cstheme="minorHAnsi"/>
          <w:sz w:val="24"/>
          <w:szCs w:val="24"/>
          <w:lang w:val="mi-NZ"/>
        </w:rPr>
        <w:tab/>
      </w:r>
      <w:r w:rsidRPr="006236B7">
        <w:rPr>
          <w:rFonts w:cstheme="minorHAnsi"/>
          <w:sz w:val="24"/>
          <w:szCs w:val="24"/>
          <w:lang w:val="mi-NZ"/>
        </w:rPr>
        <w:tab/>
        <w:t>Tikanga Pākehā</w:t>
      </w:r>
      <w:r w:rsidRPr="006236B7">
        <w:rPr>
          <w:rFonts w:cstheme="minorHAnsi"/>
          <w:sz w:val="24"/>
          <w:szCs w:val="24"/>
          <w:lang w:val="mi-NZ"/>
        </w:rPr>
        <w:tab/>
        <w:t>Diocese of Christchurch</w:t>
      </w:r>
    </w:p>
    <w:p w14:paraId="28DE2EC4" w14:textId="2D1E36F2" w:rsidR="00077D13" w:rsidRPr="006236B7" w:rsidRDefault="00077D13" w:rsidP="00E02CBC">
      <w:pPr>
        <w:spacing w:after="240" w:line="240" w:lineRule="auto"/>
        <w:rPr>
          <w:rFonts w:cstheme="minorHAnsi"/>
          <w:sz w:val="24"/>
          <w:szCs w:val="24"/>
          <w:lang w:val="mi-NZ"/>
        </w:rPr>
      </w:pPr>
      <w:r w:rsidRPr="006236B7">
        <w:rPr>
          <w:rFonts w:cstheme="minorHAnsi"/>
          <w:sz w:val="24"/>
          <w:szCs w:val="24"/>
          <w:lang w:val="mi-NZ"/>
        </w:rPr>
        <w:t xml:space="preserve">The </w:t>
      </w:r>
      <w:r w:rsidR="00BE46C5" w:rsidRPr="006236B7">
        <w:rPr>
          <w:rFonts w:cstheme="minorHAnsi"/>
          <w:sz w:val="24"/>
          <w:szCs w:val="24"/>
          <w:lang w:val="mi-NZ"/>
        </w:rPr>
        <w:t>Rev’d</w:t>
      </w:r>
      <w:r w:rsidRPr="006236B7">
        <w:rPr>
          <w:rFonts w:cstheme="minorHAnsi"/>
          <w:sz w:val="24"/>
          <w:szCs w:val="24"/>
          <w:lang w:val="mi-NZ"/>
        </w:rPr>
        <w:t xml:space="preserve"> Learne McGrath</w:t>
      </w:r>
      <w:r w:rsidRPr="006236B7">
        <w:rPr>
          <w:rFonts w:cstheme="minorHAnsi"/>
          <w:sz w:val="24"/>
          <w:szCs w:val="24"/>
          <w:lang w:val="mi-NZ"/>
        </w:rPr>
        <w:tab/>
      </w:r>
      <w:r w:rsidRPr="006236B7">
        <w:rPr>
          <w:rFonts w:cstheme="minorHAnsi"/>
          <w:sz w:val="24"/>
          <w:szCs w:val="24"/>
          <w:lang w:val="mi-NZ"/>
        </w:rPr>
        <w:tab/>
        <w:t>Tikanga Pākehā</w:t>
      </w:r>
      <w:r w:rsidRPr="006236B7">
        <w:rPr>
          <w:rFonts w:cstheme="minorHAnsi"/>
          <w:sz w:val="24"/>
          <w:szCs w:val="24"/>
          <w:lang w:val="mi-NZ"/>
        </w:rPr>
        <w:tab/>
        <w:t>Diocese of Auckland</w:t>
      </w:r>
    </w:p>
    <w:p w14:paraId="2907C6EF" w14:textId="20377052" w:rsidR="00077D13" w:rsidRPr="006236B7" w:rsidRDefault="00077D13" w:rsidP="00E02CBC">
      <w:pPr>
        <w:spacing w:after="240" w:line="240" w:lineRule="auto"/>
        <w:rPr>
          <w:rFonts w:cstheme="minorHAnsi"/>
          <w:sz w:val="24"/>
          <w:szCs w:val="24"/>
          <w:lang w:val="mi-NZ"/>
        </w:rPr>
      </w:pPr>
      <w:r w:rsidRPr="006236B7">
        <w:rPr>
          <w:rFonts w:cstheme="minorHAnsi"/>
          <w:sz w:val="24"/>
          <w:szCs w:val="24"/>
          <w:lang w:val="mi-NZ"/>
        </w:rPr>
        <w:t>Mrs Jacqueline Pearse</w:t>
      </w:r>
      <w:r w:rsidRPr="006236B7">
        <w:rPr>
          <w:rFonts w:cstheme="minorHAnsi"/>
          <w:sz w:val="24"/>
          <w:szCs w:val="24"/>
          <w:lang w:val="mi-NZ"/>
        </w:rPr>
        <w:tab/>
      </w:r>
      <w:r w:rsidRPr="006236B7">
        <w:rPr>
          <w:rFonts w:cstheme="minorHAnsi"/>
          <w:sz w:val="24"/>
          <w:szCs w:val="24"/>
          <w:lang w:val="mi-NZ"/>
        </w:rPr>
        <w:tab/>
      </w:r>
      <w:r w:rsidR="001350EE" w:rsidRPr="006236B7">
        <w:rPr>
          <w:rFonts w:cstheme="minorHAnsi"/>
          <w:sz w:val="24"/>
          <w:szCs w:val="24"/>
          <w:lang w:val="mi-NZ"/>
        </w:rPr>
        <w:tab/>
      </w:r>
      <w:r w:rsidRPr="006236B7">
        <w:rPr>
          <w:rFonts w:cstheme="minorHAnsi"/>
          <w:sz w:val="24"/>
          <w:szCs w:val="24"/>
          <w:lang w:val="mi-NZ"/>
        </w:rPr>
        <w:t>Tikanga Māori</w:t>
      </w:r>
      <w:r w:rsidRPr="006236B7">
        <w:rPr>
          <w:rFonts w:cstheme="minorHAnsi"/>
          <w:sz w:val="24"/>
          <w:szCs w:val="24"/>
          <w:lang w:val="mi-NZ"/>
        </w:rPr>
        <w:tab/>
      </w:r>
      <w:r w:rsidR="001350EE" w:rsidRPr="006236B7">
        <w:rPr>
          <w:rFonts w:cstheme="minorHAnsi"/>
          <w:sz w:val="24"/>
          <w:szCs w:val="24"/>
          <w:lang w:val="mi-NZ"/>
        </w:rPr>
        <w:tab/>
      </w:r>
      <w:r w:rsidRPr="006236B7">
        <w:rPr>
          <w:rFonts w:cstheme="minorHAnsi"/>
          <w:sz w:val="24"/>
          <w:szCs w:val="24"/>
          <w:lang w:val="mi-NZ"/>
        </w:rPr>
        <w:t>Te Pīhopatanga o Aotearoa</w:t>
      </w:r>
    </w:p>
    <w:p w14:paraId="639D8053" w14:textId="77777777" w:rsidR="00077D13" w:rsidRPr="006236B7" w:rsidRDefault="00077D13" w:rsidP="00E02CBC">
      <w:pPr>
        <w:spacing w:after="480" w:line="240" w:lineRule="auto"/>
        <w:rPr>
          <w:rFonts w:cstheme="minorHAnsi"/>
          <w:sz w:val="24"/>
          <w:szCs w:val="24"/>
          <w:lang w:val="mi-NZ"/>
        </w:rPr>
      </w:pPr>
      <w:r w:rsidRPr="006236B7">
        <w:rPr>
          <w:rFonts w:cstheme="minorHAnsi"/>
          <w:sz w:val="24"/>
          <w:szCs w:val="24"/>
          <w:lang w:val="mi-NZ"/>
        </w:rPr>
        <w:t>Mr Fe’iloakitau Kaho Tevi</w:t>
      </w:r>
      <w:r w:rsidRPr="006236B7">
        <w:rPr>
          <w:rFonts w:cstheme="minorHAnsi"/>
          <w:sz w:val="24"/>
          <w:szCs w:val="24"/>
          <w:lang w:val="mi-NZ"/>
        </w:rPr>
        <w:tab/>
      </w:r>
      <w:r w:rsidRPr="006236B7">
        <w:rPr>
          <w:rFonts w:cstheme="minorHAnsi"/>
          <w:sz w:val="24"/>
          <w:szCs w:val="24"/>
          <w:lang w:val="mi-NZ"/>
        </w:rPr>
        <w:tab/>
        <w:t>Tikanga Pasefika</w:t>
      </w:r>
      <w:r w:rsidRPr="006236B7">
        <w:rPr>
          <w:rFonts w:cstheme="minorHAnsi"/>
          <w:sz w:val="24"/>
          <w:szCs w:val="24"/>
          <w:lang w:val="mi-NZ"/>
        </w:rPr>
        <w:tab/>
        <w:t>Diocese of Polynesia</w:t>
      </w:r>
    </w:p>
    <w:p w14:paraId="34BD8BCA" w14:textId="77777777" w:rsidR="00077D13" w:rsidRPr="006236B7" w:rsidRDefault="00077D13" w:rsidP="00F1362C">
      <w:pPr>
        <w:spacing w:after="120" w:line="240" w:lineRule="auto"/>
        <w:rPr>
          <w:rFonts w:cstheme="minorHAnsi"/>
          <w:b/>
          <w:sz w:val="24"/>
          <w:szCs w:val="24"/>
          <w:lang w:val="mi-NZ"/>
        </w:rPr>
      </w:pPr>
      <w:bookmarkStart w:id="20" w:name="_Toc483582707"/>
      <w:r w:rsidRPr="006236B7">
        <w:rPr>
          <w:rFonts w:cstheme="minorHAnsi"/>
          <w:b/>
          <w:sz w:val="24"/>
          <w:szCs w:val="24"/>
          <w:lang w:val="mi-NZ"/>
        </w:rPr>
        <w:t>Secretary</w:t>
      </w:r>
      <w:bookmarkEnd w:id="20"/>
    </w:p>
    <w:p w14:paraId="42EF27AB" w14:textId="0104C79C" w:rsidR="00CA1539" w:rsidRPr="006236B7" w:rsidRDefault="00077D13" w:rsidP="00CA1539">
      <w:pPr>
        <w:spacing w:after="0" w:line="240" w:lineRule="auto"/>
        <w:rPr>
          <w:rFonts w:cstheme="minorHAnsi"/>
          <w:sz w:val="24"/>
          <w:szCs w:val="24"/>
          <w:lang w:val="mi-NZ"/>
        </w:rPr>
      </w:pPr>
      <w:r w:rsidRPr="006236B7">
        <w:rPr>
          <w:rFonts w:cstheme="minorHAnsi"/>
          <w:sz w:val="24"/>
          <w:szCs w:val="24"/>
          <w:lang w:val="mi-NZ"/>
        </w:rPr>
        <w:t>The Rev</w:t>
      </w:r>
      <w:r w:rsidR="00E02CBC" w:rsidRPr="006236B7">
        <w:rPr>
          <w:rFonts w:cstheme="minorHAnsi"/>
          <w:sz w:val="24"/>
          <w:szCs w:val="24"/>
          <w:lang w:val="mi-NZ"/>
        </w:rPr>
        <w:t>’</w:t>
      </w:r>
      <w:r w:rsidRPr="006236B7">
        <w:rPr>
          <w:rFonts w:cstheme="minorHAnsi"/>
          <w:sz w:val="24"/>
          <w:szCs w:val="24"/>
          <w:lang w:val="mi-NZ"/>
        </w:rPr>
        <w:t>d Michael Hughes</w:t>
      </w:r>
      <w:r w:rsidR="00CA1539" w:rsidRPr="006236B7">
        <w:rPr>
          <w:rFonts w:cstheme="minorHAnsi"/>
          <w:sz w:val="24"/>
          <w:szCs w:val="24"/>
          <w:lang w:val="mi-NZ"/>
        </w:rPr>
        <w:t xml:space="preserve"> </w:t>
      </w:r>
    </w:p>
    <w:p w14:paraId="6BD1A302" w14:textId="77777777" w:rsidR="00CA1539" w:rsidRPr="006236B7" w:rsidRDefault="00CA1539" w:rsidP="00CA1539">
      <w:pPr>
        <w:tabs>
          <w:tab w:val="left" w:pos="-720"/>
        </w:tabs>
        <w:suppressAutoHyphens/>
        <w:spacing w:before="100" w:beforeAutospacing="1" w:after="100" w:afterAutospacing="1" w:line="240" w:lineRule="auto"/>
        <w:jc w:val="center"/>
        <w:rPr>
          <w:rFonts w:cstheme="minorHAnsi"/>
          <w:spacing w:val="-2"/>
          <w:sz w:val="48"/>
          <w:szCs w:val="24"/>
          <w:lang w:val="en-AU"/>
        </w:rPr>
      </w:pPr>
      <w:r w:rsidRPr="006236B7">
        <w:rPr>
          <w:rFonts w:cstheme="minorHAnsi"/>
          <w:spacing w:val="-2"/>
          <w:sz w:val="48"/>
          <w:szCs w:val="24"/>
          <w:lang w:val="en-AU"/>
        </w:rPr>
        <w:t>~</w:t>
      </w:r>
    </w:p>
    <w:p w14:paraId="549DAEBC" w14:textId="64678666" w:rsidR="00835F7A" w:rsidRPr="006236B7" w:rsidRDefault="00CA1539" w:rsidP="00CA1539">
      <w:pPr>
        <w:spacing w:after="0" w:line="240" w:lineRule="auto"/>
        <w:rPr>
          <w:rFonts w:cstheme="minorHAnsi"/>
          <w:b/>
          <w:sz w:val="24"/>
          <w:szCs w:val="24"/>
          <w:lang w:val="mi-NZ"/>
        </w:rPr>
      </w:pPr>
      <w:r w:rsidRPr="006236B7">
        <w:rPr>
          <w:rFonts w:cstheme="minorHAnsi"/>
          <w:b/>
          <w:sz w:val="24"/>
          <w:szCs w:val="24"/>
          <w:lang w:val="mi-NZ"/>
        </w:rPr>
        <w:t xml:space="preserve"> </w:t>
      </w:r>
      <w:r w:rsidR="00835F7A" w:rsidRPr="006236B7">
        <w:rPr>
          <w:rFonts w:cstheme="minorHAnsi"/>
          <w:b/>
          <w:sz w:val="24"/>
          <w:szCs w:val="24"/>
          <w:lang w:val="mi-NZ"/>
        </w:rPr>
        <w:br w:type="page"/>
      </w:r>
    </w:p>
    <w:p w14:paraId="5376E6E7" w14:textId="1193F4D3" w:rsidR="00CB0907" w:rsidRPr="006236B7" w:rsidRDefault="00CB0907" w:rsidP="00F1362C">
      <w:pPr>
        <w:spacing w:after="240"/>
        <w:rPr>
          <w:rFonts w:cstheme="minorHAnsi"/>
          <w:b/>
          <w:sz w:val="32"/>
          <w:szCs w:val="24"/>
          <w:lang w:val="mi-NZ"/>
        </w:rPr>
      </w:pPr>
      <w:r w:rsidRPr="006236B7">
        <w:rPr>
          <w:rFonts w:cstheme="minorHAnsi"/>
          <w:b/>
          <w:sz w:val="32"/>
          <w:szCs w:val="24"/>
          <w:lang w:val="mi-NZ"/>
        </w:rPr>
        <w:t>Submissions Received</w:t>
      </w:r>
    </w:p>
    <w:p w14:paraId="7423F141" w14:textId="6F80EE42" w:rsidR="001F3CAB" w:rsidRPr="006236B7" w:rsidRDefault="001F3CAB" w:rsidP="00F1362C">
      <w:pPr>
        <w:spacing w:after="120"/>
        <w:rPr>
          <w:rFonts w:cstheme="minorHAnsi"/>
          <w:b/>
          <w:sz w:val="28"/>
          <w:szCs w:val="24"/>
          <w:lang w:val="mi-NZ"/>
        </w:rPr>
      </w:pPr>
      <w:r w:rsidRPr="006236B7">
        <w:rPr>
          <w:rFonts w:cstheme="minorHAnsi"/>
          <w:b/>
          <w:sz w:val="28"/>
          <w:szCs w:val="24"/>
          <w:lang w:val="mi-NZ"/>
        </w:rPr>
        <w:t xml:space="preserve">Group </w:t>
      </w:r>
      <w:r w:rsidR="00420AAC" w:rsidRPr="006236B7">
        <w:rPr>
          <w:rFonts w:cstheme="minorHAnsi"/>
          <w:b/>
          <w:sz w:val="28"/>
          <w:szCs w:val="24"/>
          <w:lang w:val="mi-NZ"/>
        </w:rPr>
        <w:t xml:space="preserve">or Joint </w:t>
      </w:r>
      <w:r w:rsidRPr="006236B7">
        <w:rPr>
          <w:rFonts w:cstheme="minorHAnsi"/>
          <w:b/>
          <w:sz w:val="28"/>
          <w:szCs w:val="24"/>
          <w:lang w:val="mi-NZ"/>
        </w:rPr>
        <w:t>Submissions</w:t>
      </w:r>
    </w:p>
    <w:p w14:paraId="01E859EC" w14:textId="6AA5F280" w:rsidR="002053F4" w:rsidRPr="006236B7" w:rsidRDefault="002053F4" w:rsidP="00F1362C">
      <w:pPr>
        <w:jc w:val="both"/>
        <w:rPr>
          <w:rFonts w:cstheme="minorHAnsi"/>
          <w:sz w:val="24"/>
          <w:szCs w:val="24"/>
          <w:lang w:val="mi-NZ"/>
        </w:rPr>
      </w:pPr>
      <w:r w:rsidRPr="006236B7">
        <w:rPr>
          <w:rFonts w:cstheme="minorHAnsi"/>
          <w:sz w:val="24"/>
          <w:szCs w:val="24"/>
          <w:lang w:val="mi-NZ"/>
        </w:rPr>
        <w:t>A</w:t>
      </w:r>
      <w:r w:rsidR="004E2912" w:rsidRPr="006236B7">
        <w:rPr>
          <w:rFonts w:cstheme="minorHAnsi"/>
          <w:sz w:val="24"/>
          <w:szCs w:val="24"/>
          <w:lang w:val="mi-NZ"/>
        </w:rPr>
        <w:t>nglicans for Faith, Intercession, Renewal and Mission (A</w:t>
      </w:r>
      <w:r w:rsidRPr="006236B7">
        <w:rPr>
          <w:rFonts w:cstheme="minorHAnsi"/>
          <w:sz w:val="24"/>
          <w:szCs w:val="24"/>
          <w:lang w:val="mi-NZ"/>
        </w:rPr>
        <w:t>FFIRM</w:t>
      </w:r>
      <w:r w:rsidR="004E2912" w:rsidRPr="006236B7">
        <w:rPr>
          <w:rFonts w:cstheme="minorHAnsi"/>
          <w:sz w:val="24"/>
          <w:szCs w:val="24"/>
          <w:lang w:val="mi-NZ"/>
        </w:rPr>
        <w:t>)</w:t>
      </w:r>
    </w:p>
    <w:p w14:paraId="3234D51C" w14:textId="7EC37E2C" w:rsidR="003A1ED0" w:rsidRPr="006236B7" w:rsidRDefault="003A1ED0" w:rsidP="00F1362C">
      <w:pPr>
        <w:jc w:val="both"/>
        <w:rPr>
          <w:rFonts w:cstheme="minorHAnsi"/>
          <w:sz w:val="24"/>
          <w:szCs w:val="24"/>
          <w:lang w:val="mi-NZ"/>
        </w:rPr>
      </w:pPr>
      <w:r w:rsidRPr="006236B7">
        <w:rPr>
          <w:rFonts w:cstheme="minorHAnsi"/>
          <w:sz w:val="24"/>
          <w:szCs w:val="24"/>
          <w:lang w:val="mi-NZ"/>
        </w:rPr>
        <w:t>Clergy, Wardens and Vestry of St. Saviours and St. Nicholas Anglican Church, Parish of South Christchurch</w:t>
      </w:r>
      <w:r w:rsidR="003B6C88" w:rsidRPr="006236B7">
        <w:rPr>
          <w:rFonts w:cstheme="minorHAnsi"/>
          <w:sz w:val="24"/>
          <w:szCs w:val="24"/>
          <w:lang w:val="mi-NZ"/>
        </w:rPr>
        <w:t>, Diocese of Christchurch</w:t>
      </w:r>
      <w:r w:rsidRPr="006236B7">
        <w:rPr>
          <w:rFonts w:cstheme="minorHAnsi"/>
          <w:sz w:val="24"/>
          <w:szCs w:val="24"/>
          <w:lang w:val="mi-NZ"/>
        </w:rPr>
        <w:t>.</w:t>
      </w:r>
    </w:p>
    <w:p w14:paraId="3587CE28" w14:textId="3BAF73AC" w:rsidR="002053F4" w:rsidRPr="006236B7" w:rsidRDefault="003B6C88" w:rsidP="00F1362C">
      <w:pPr>
        <w:jc w:val="both"/>
        <w:rPr>
          <w:rFonts w:cstheme="minorHAnsi"/>
          <w:sz w:val="24"/>
          <w:szCs w:val="24"/>
          <w:lang w:val="mi-NZ"/>
        </w:rPr>
      </w:pPr>
      <w:r w:rsidRPr="006236B7">
        <w:rPr>
          <w:rFonts w:cstheme="minorHAnsi"/>
          <w:sz w:val="24"/>
          <w:szCs w:val="24"/>
          <w:lang w:val="mi-NZ"/>
        </w:rPr>
        <w:t xml:space="preserve">Diocese of Auckland letter dated 05 October 2016 to WG entitled “Auckland Diocesan </w:t>
      </w:r>
      <w:r w:rsidR="002053F4" w:rsidRPr="006236B7">
        <w:rPr>
          <w:rFonts w:cstheme="minorHAnsi"/>
          <w:sz w:val="24"/>
          <w:szCs w:val="24"/>
          <w:lang w:val="mi-NZ"/>
        </w:rPr>
        <w:t>Motion 2016</w:t>
      </w:r>
      <w:r w:rsidRPr="006236B7">
        <w:rPr>
          <w:rFonts w:cstheme="minorHAnsi"/>
          <w:sz w:val="24"/>
          <w:szCs w:val="24"/>
          <w:lang w:val="mi-NZ"/>
        </w:rPr>
        <w:t>.”</w:t>
      </w:r>
    </w:p>
    <w:p w14:paraId="09391DD4" w14:textId="76E2876A" w:rsidR="002053F4" w:rsidRPr="006236B7" w:rsidRDefault="002053F4" w:rsidP="00F1362C">
      <w:pPr>
        <w:jc w:val="both"/>
        <w:rPr>
          <w:rFonts w:cstheme="minorHAnsi"/>
          <w:sz w:val="24"/>
          <w:szCs w:val="24"/>
          <w:lang w:val="mi-NZ"/>
        </w:rPr>
      </w:pPr>
      <w:r w:rsidRPr="006236B7">
        <w:rPr>
          <w:rFonts w:cstheme="minorHAnsi"/>
          <w:sz w:val="24"/>
          <w:szCs w:val="24"/>
          <w:lang w:val="mi-NZ"/>
        </w:rPr>
        <w:t>F</w:t>
      </w:r>
      <w:r w:rsidR="0015659F" w:rsidRPr="006236B7">
        <w:rPr>
          <w:rFonts w:cstheme="minorHAnsi"/>
          <w:sz w:val="24"/>
          <w:szCs w:val="24"/>
          <w:lang w:val="mi-NZ"/>
        </w:rPr>
        <w:t xml:space="preserve">ellowship of </w:t>
      </w:r>
      <w:r w:rsidRPr="006236B7">
        <w:rPr>
          <w:rFonts w:cstheme="minorHAnsi"/>
          <w:sz w:val="24"/>
          <w:szCs w:val="24"/>
          <w:lang w:val="mi-NZ"/>
        </w:rPr>
        <w:t>C</w:t>
      </w:r>
      <w:r w:rsidR="0015659F" w:rsidRPr="006236B7">
        <w:rPr>
          <w:rFonts w:cstheme="minorHAnsi"/>
          <w:sz w:val="24"/>
          <w:szCs w:val="24"/>
          <w:lang w:val="mi-NZ"/>
        </w:rPr>
        <w:t xml:space="preserve">onfessing </w:t>
      </w:r>
      <w:r w:rsidRPr="006236B7">
        <w:rPr>
          <w:rFonts w:cstheme="minorHAnsi"/>
          <w:sz w:val="24"/>
          <w:szCs w:val="24"/>
          <w:lang w:val="mi-NZ"/>
        </w:rPr>
        <w:t>A</w:t>
      </w:r>
      <w:r w:rsidR="0015659F" w:rsidRPr="006236B7">
        <w:rPr>
          <w:rFonts w:cstheme="minorHAnsi"/>
          <w:sz w:val="24"/>
          <w:szCs w:val="24"/>
          <w:lang w:val="mi-NZ"/>
        </w:rPr>
        <w:t xml:space="preserve">nglicans </w:t>
      </w:r>
      <w:r w:rsidRPr="006236B7">
        <w:rPr>
          <w:rFonts w:cstheme="minorHAnsi"/>
          <w:sz w:val="24"/>
          <w:szCs w:val="24"/>
          <w:lang w:val="mi-NZ"/>
        </w:rPr>
        <w:t>N</w:t>
      </w:r>
      <w:r w:rsidR="0015659F" w:rsidRPr="006236B7">
        <w:rPr>
          <w:rFonts w:cstheme="minorHAnsi"/>
          <w:sz w:val="24"/>
          <w:szCs w:val="24"/>
          <w:lang w:val="mi-NZ"/>
        </w:rPr>
        <w:t xml:space="preserve">ew </w:t>
      </w:r>
      <w:r w:rsidRPr="006236B7">
        <w:rPr>
          <w:rFonts w:cstheme="minorHAnsi"/>
          <w:sz w:val="24"/>
          <w:szCs w:val="24"/>
          <w:lang w:val="mi-NZ"/>
        </w:rPr>
        <w:t>Z</w:t>
      </w:r>
      <w:r w:rsidR="0015659F" w:rsidRPr="006236B7">
        <w:rPr>
          <w:rFonts w:cstheme="minorHAnsi"/>
          <w:sz w:val="24"/>
          <w:szCs w:val="24"/>
          <w:lang w:val="mi-NZ"/>
        </w:rPr>
        <w:t>ealand</w:t>
      </w:r>
      <w:r w:rsidR="002D4F46" w:rsidRPr="006236B7">
        <w:rPr>
          <w:rFonts w:cstheme="minorHAnsi"/>
          <w:sz w:val="24"/>
          <w:szCs w:val="24"/>
          <w:lang w:val="mi-NZ"/>
        </w:rPr>
        <w:t xml:space="preserve"> (FCANZ)</w:t>
      </w:r>
    </w:p>
    <w:p w14:paraId="30955C87" w14:textId="756D8BEA" w:rsidR="004E2912" w:rsidRPr="006236B7" w:rsidRDefault="004E2912" w:rsidP="00F1362C">
      <w:pPr>
        <w:jc w:val="both"/>
        <w:rPr>
          <w:rFonts w:cstheme="minorHAnsi"/>
          <w:sz w:val="24"/>
          <w:szCs w:val="24"/>
          <w:lang w:val="mi-NZ"/>
        </w:rPr>
      </w:pPr>
      <w:r w:rsidRPr="006236B7">
        <w:rPr>
          <w:rFonts w:cstheme="minorHAnsi"/>
          <w:sz w:val="24"/>
          <w:szCs w:val="24"/>
          <w:lang w:val="mi-NZ"/>
        </w:rPr>
        <w:t xml:space="preserve">Group submission from </w:t>
      </w:r>
      <w:r w:rsidR="002D4F46" w:rsidRPr="006236B7">
        <w:rPr>
          <w:rFonts w:cstheme="minorHAnsi"/>
          <w:sz w:val="24"/>
          <w:szCs w:val="24"/>
          <w:lang w:val="mi-NZ"/>
        </w:rPr>
        <w:t xml:space="preserve">Rt </w:t>
      </w:r>
      <w:r w:rsidR="007F2E89" w:rsidRPr="006236B7">
        <w:rPr>
          <w:rFonts w:cstheme="minorHAnsi"/>
          <w:sz w:val="24"/>
          <w:szCs w:val="24"/>
          <w:lang w:val="mi-NZ"/>
        </w:rPr>
        <w:t>Rev’d</w:t>
      </w:r>
      <w:r w:rsidR="002D4F46" w:rsidRPr="006236B7">
        <w:rPr>
          <w:rFonts w:cstheme="minorHAnsi"/>
          <w:sz w:val="24"/>
          <w:szCs w:val="24"/>
          <w:lang w:val="mi-NZ"/>
        </w:rPr>
        <w:t>s</w:t>
      </w:r>
      <w:r w:rsidRPr="006236B7">
        <w:rPr>
          <w:rFonts w:cstheme="minorHAnsi"/>
          <w:sz w:val="24"/>
          <w:szCs w:val="24"/>
          <w:lang w:val="mi-NZ"/>
        </w:rPr>
        <w:t xml:space="preserve"> Justin Duckworth, Richard Ellena, Victoria Matthews</w:t>
      </w:r>
      <w:r w:rsidR="003B6C88" w:rsidRPr="006236B7">
        <w:rPr>
          <w:rFonts w:cstheme="minorHAnsi"/>
          <w:sz w:val="24"/>
          <w:szCs w:val="24"/>
          <w:lang w:val="mi-NZ"/>
        </w:rPr>
        <w:t xml:space="preserve">; </w:t>
      </w:r>
      <w:r w:rsidR="00BE46C5" w:rsidRPr="006236B7">
        <w:rPr>
          <w:rFonts w:cstheme="minorHAnsi"/>
          <w:sz w:val="24"/>
          <w:szCs w:val="24"/>
          <w:lang w:val="mi-NZ"/>
        </w:rPr>
        <w:t>Rev’d</w:t>
      </w:r>
      <w:r w:rsidRPr="006236B7">
        <w:rPr>
          <w:rFonts w:cstheme="minorHAnsi"/>
          <w:sz w:val="24"/>
          <w:szCs w:val="24"/>
          <w:lang w:val="mi-NZ"/>
        </w:rPr>
        <w:t xml:space="preserve"> Jay Behan, </w:t>
      </w:r>
      <w:r w:rsidR="00BE46C5" w:rsidRPr="006236B7">
        <w:rPr>
          <w:rFonts w:cstheme="minorHAnsi"/>
          <w:sz w:val="24"/>
          <w:szCs w:val="24"/>
          <w:lang w:val="mi-NZ"/>
        </w:rPr>
        <w:t>Rev’d</w:t>
      </w:r>
      <w:r w:rsidRPr="006236B7">
        <w:rPr>
          <w:rFonts w:cstheme="minorHAnsi"/>
          <w:sz w:val="24"/>
          <w:szCs w:val="24"/>
          <w:lang w:val="mi-NZ"/>
        </w:rPr>
        <w:t xml:space="preserve"> Dr Andrew Burgess, Anthony Hil</w:t>
      </w:r>
      <w:r w:rsidR="003B6C88" w:rsidRPr="006236B7">
        <w:rPr>
          <w:rFonts w:cstheme="minorHAnsi"/>
          <w:sz w:val="24"/>
          <w:szCs w:val="24"/>
          <w:lang w:val="mi-NZ"/>
        </w:rPr>
        <w:t>l, Jeremy Johnson, Moka Ritchie.</w:t>
      </w:r>
    </w:p>
    <w:p w14:paraId="77D5D122" w14:textId="1B094739" w:rsidR="002053F4" w:rsidRPr="006236B7" w:rsidRDefault="003A1ED0" w:rsidP="00F1362C">
      <w:pPr>
        <w:jc w:val="both"/>
        <w:rPr>
          <w:rFonts w:cstheme="minorHAnsi"/>
          <w:sz w:val="24"/>
          <w:szCs w:val="24"/>
          <w:lang w:val="mi-NZ"/>
        </w:rPr>
      </w:pPr>
      <w:r w:rsidRPr="006236B7">
        <w:rPr>
          <w:rFonts w:cstheme="minorHAnsi"/>
          <w:sz w:val="24"/>
          <w:szCs w:val="24"/>
          <w:lang w:val="mi-NZ"/>
        </w:rPr>
        <w:t xml:space="preserve">Group submission from members of the </w:t>
      </w:r>
      <w:r w:rsidR="002053F4" w:rsidRPr="006236B7">
        <w:rPr>
          <w:rFonts w:cstheme="minorHAnsi"/>
          <w:sz w:val="24"/>
          <w:szCs w:val="24"/>
          <w:lang w:val="mi-NZ"/>
        </w:rPr>
        <w:t>St Stephens Vestry, Shirley</w:t>
      </w:r>
      <w:r w:rsidR="003B6C88" w:rsidRPr="006236B7">
        <w:rPr>
          <w:rFonts w:cstheme="minorHAnsi"/>
          <w:sz w:val="24"/>
          <w:szCs w:val="24"/>
          <w:lang w:val="mi-NZ"/>
        </w:rPr>
        <w:t>, Diocese of Christchurch</w:t>
      </w:r>
      <w:r w:rsidRPr="006236B7">
        <w:rPr>
          <w:rFonts w:cstheme="minorHAnsi"/>
          <w:sz w:val="24"/>
          <w:szCs w:val="24"/>
          <w:lang w:val="mi-NZ"/>
        </w:rPr>
        <w:t xml:space="preserve">.  </w:t>
      </w:r>
      <w:r w:rsidR="00BE46C5" w:rsidRPr="006236B7">
        <w:rPr>
          <w:rFonts w:cstheme="minorHAnsi"/>
          <w:sz w:val="24"/>
          <w:szCs w:val="24"/>
          <w:lang w:val="mi-NZ"/>
        </w:rPr>
        <w:t>Rev’d</w:t>
      </w:r>
      <w:r w:rsidRPr="006236B7">
        <w:rPr>
          <w:rFonts w:cstheme="minorHAnsi"/>
          <w:sz w:val="24"/>
          <w:szCs w:val="24"/>
          <w:lang w:val="mi-NZ"/>
        </w:rPr>
        <w:t xml:space="preserve"> Jay Behan, Margaret Butterfield, Peter Farr, Shyrell Friedberg, Karen Hayward, Andrew Irwin, Steve Jukes, Roger O’Callaghan, </w:t>
      </w:r>
      <w:r w:rsidR="00BE46C5" w:rsidRPr="006236B7">
        <w:rPr>
          <w:rFonts w:cstheme="minorHAnsi"/>
          <w:sz w:val="24"/>
          <w:szCs w:val="24"/>
          <w:lang w:val="mi-NZ"/>
        </w:rPr>
        <w:t>Rev’d</w:t>
      </w:r>
      <w:r w:rsidRPr="006236B7">
        <w:rPr>
          <w:rFonts w:cstheme="minorHAnsi"/>
          <w:sz w:val="24"/>
          <w:szCs w:val="24"/>
          <w:lang w:val="mi-NZ"/>
        </w:rPr>
        <w:t xml:space="preserve"> Jimmy Pattison, Lynley </w:t>
      </w:r>
      <w:r w:rsidR="00F717A5" w:rsidRPr="006236B7">
        <w:rPr>
          <w:rFonts w:cstheme="minorHAnsi"/>
          <w:sz w:val="24"/>
          <w:szCs w:val="24"/>
          <w:lang w:val="mi-NZ"/>
        </w:rPr>
        <w:t>P</w:t>
      </w:r>
      <w:r w:rsidRPr="006236B7">
        <w:rPr>
          <w:rFonts w:cstheme="minorHAnsi"/>
          <w:sz w:val="24"/>
          <w:szCs w:val="24"/>
          <w:lang w:val="mi-NZ"/>
        </w:rPr>
        <w:t xml:space="preserve">reston, Stephen Webley. </w:t>
      </w:r>
    </w:p>
    <w:p w14:paraId="3AFF2B0F" w14:textId="31E4C526" w:rsidR="003A1ED0" w:rsidRPr="006236B7" w:rsidRDefault="003A1ED0" w:rsidP="00F1362C">
      <w:pPr>
        <w:jc w:val="both"/>
        <w:rPr>
          <w:rFonts w:cstheme="minorHAnsi"/>
          <w:sz w:val="24"/>
          <w:szCs w:val="24"/>
          <w:lang w:val="mi-NZ"/>
        </w:rPr>
      </w:pPr>
      <w:r w:rsidRPr="006236B7">
        <w:rPr>
          <w:rFonts w:cstheme="minorHAnsi"/>
          <w:sz w:val="24"/>
          <w:szCs w:val="24"/>
          <w:lang w:val="mi-NZ"/>
        </w:rPr>
        <w:t xml:space="preserve">Group submission from </w:t>
      </w:r>
      <w:r w:rsidR="003D405F" w:rsidRPr="006236B7">
        <w:rPr>
          <w:rFonts w:cstheme="minorHAnsi"/>
          <w:sz w:val="24"/>
          <w:szCs w:val="24"/>
          <w:lang w:val="mi-NZ"/>
        </w:rPr>
        <w:t xml:space="preserve">individual </w:t>
      </w:r>
      <w:r w:rsidRPr="006236B7">
        <w:rPr>
          <w:rFonts w:cstheme="minorHAnsi"/>
          <w:sz w:val="24"/>
          <w:szCs w:val="24"/>
          <w:lang w:val="mi-NZ"/>
        </w:rPr>
        <w:t>clergy and</w:t>
      </w:r>
      <w:r w:rsidR="003D405F" w:rsidRPr="006236B7">
        <w:rPr>
          <w:rFonts w:cstheme="minorHAnsi"/>
          <w:sz w:val="24"/>
          <w:szCs w:val="24"/>
          <w:lang w:val="mi-NZ"/>
        </w:rPr>
        <w:t>/or</w:t>
      </w:r>
      <w:r w:rsidRPr="006236B7">
        <w:rPr>
          <w:rFonts w:cstheme="minorHAnsi"/>
          <w:sz w:val="24"/>
          <w:szCs w:val="24"/>
          <w:lang w:val="mi-NZ"/>
        </w:rPr>
        <w:t xml:space="preserve"> </w:t>
      </w:r>
      <w:r w:rsidR="003D405F" w:rsidRPr="006236B7">
        <w:rPr>
          <w:rFonts w:cstheme="minorHAnsi"/>
          <w:sz w:val="24"/>
          <w:szCs w:val="24"/>
          <w:lang w:val="mi-NZ"/>
        </w:rPr>
        <w:t xml:space="preserve">members </w:t>
      </w:r>
      <w:r w:rsidRPr="006236B7">
        <w:rPr>
          <w:rFonts w:cstheme="minorHAnsi"/>
          <w:sz w:val="24"/>
          <w:szCs w:val="24"/>
          <w:lang w:val="mi-NZ"/>
        </w:rPr>
        <w:t>of various ecclesial bodies in the Diocese</w:t>
      </w:r>
      <w:r w:rsidR="00074463" w:rsidRPr="006236B7">
        <w:rPr>
          <w:rFonts w:cstheme="minorHAnsi"/>
          <w:sz w:val="24"/>
          <w:szCs w:val="24"/>
          <w:lang w:val="mi-NZ"/>
        </w:rPr>
        <w:t>s</w:t>
      </w:r>
      <w:r w:rsidRPr="006236B7">
        <w:rPr>
          <w:rFonts w:cstheme="minorHAnsi"/>
          <w:sz w:val="24"/>
          <w:szCs w:val="24"/>
          <w:lang w:val="mi-NZ"/>
        </w:rPr>
        <w:t xml:space="preserve"> of Auckland</w:t>
      </w:r>
      <w:r w:rsidR="003D405F" w:rsidRPr="006236B7">
        <w:rPr>
          <w:rFonts w:cstheme="minorHAnsi"/>
          <w:sz w:val="24"/>
          <w:szCs w:val="24"/>
          <w:lang w:val="mi-NZ"/>
        </w:rPr>
        <w:t>, Waiapu and Wellington: t</w:t>
      </w:r>
      <w:r w:rsidRPr="006236B7">
        <w:rPr>
          <w:rFonts w:cstheme="minorHAnsi"/>
          <w:sz w:val="24"/>
          <w:szCs w:val="24"/>
          <w:lang w:val="mi-NZ"/>
        </w:rPr>
        <w:t>he</w:t>
      </w:r>
      <w:r w:rsidR="003D405F" w:rsidRPr="006236B7">
        <w:rPr>
          <w:rFonts w:cstheme="minorHAnsi"/>
          <w:sz w:val="24"/>
          <w:szCs w:val="24"/>
          <w:lang w:val="mi-NZ"/>
        </w:rPr>
        <w:t xml:space="preserve"> </w:t>
      </w:r>
      <w:r w:rsidR="00BE46C5" w:rsidRPr="006236B7">
        <w:rPr>
          <w:rFonts w:cstheme="minorHAnsi"/>
          <w:sz w:val="24"/>
          <w:szCs w:val="24"/>
          <w:lang w:val="mi-NZ"/>
        </w:rPr>
        <w:t>Rev’d</w:t>
      </w:r>
      <w:r w:rsidR="008C6EFD" w:rsidRPr="006236B7">
        <w:rPr>
          <w:rFonts w:cstheme="minorHAnsi"/>
          <w:sz w:val="24"/>
          <w:szCs w:val="24"/>
          <w:lang w:val="mi-NZ"/>
        </w:rPr>
        <w:t xml:space="preserve">s Claire Barrie and Brenda Rockell and the </w:t>
      </w:r>
      <w:r w:rsidR="003D405F" w:rsidRPr="006236B7">
        <w:rPr>
          <w:rFonts w:cstheme="minorHAnsi"/>
          <w:sz w:val="24"/>
          <w:szCs w:val="24"/>
          <w:lang w:val="mi-NZ"/>
        </w:rPr>
        <w:t>V</w:t>
      </w:r>
      <w:r w:rsidRPr="006236B7">
        <w:rPr>
          <w:rFonts w:cstheme="minorHAnsi"/>
          <w:sz w:val="24"/>
          <w:szCs w:val="24"/>
          <w:lang w:val="mi-NZ"/>
        </w:rPr>
        <w:t>estry St Lukes</w:t>
      </w:r>
      <w:r w:rsidR="003D405F" w:rsidRPr="006236B7">
        <w:rPr>
          <w:rFonts w:cstheme="minorHAnsi"/>
          <w:sz w:val="24"/>
          <w:szCs w:val="24"/>
          <w:lang w:val="mi-NZ"/>
        </w:rPr>
        <w:t xml:space="preserve">, </w:t>
      </w:r>
      <w:r w:rsidRPr="006236B7">
        <w:rPr>
          <w:rFonts w:cstheme="minorHAnsi"/>
          <w:sz w:val="24"/>
          <w:szCs w:val="24"/>
          <w:lang w:val="mi-NZ"/>
        </w:rPr>
        <w:t>Mt Albert</w:t>
      </w:r>
      <w:r w:rsidR="006D6563" w:rsidRPr="006236B7">
        <w:rPr>
          <w:rFonts w:cstheme="minorHAnsi"/>
          <w:sz w:val="24"/>
          <w:szCs w:val="24"/>
          <w:lang w:val="mi-NZ"/>
        </w:rPr>
        <w:t xml:space="preserve">, </w:t>
      </w:r>
      <w:r w:rsidRPr="006236B7">
        <w:rPr>
          <w:rFonts w:cstheme="minorHAnsi"/>
          <w:sz w:val="24"/>
          <w:szCs w:val="24"/>
          <w:lang w:val="mi-NZ"/>
        </w:rPr>
        <w:t xml:space="preserve">The Very </w:t>
      </w:r>
      <w:r w:rsidR="00BE46C5" w:rsidRPr="006236B7">
        <w:rPr>
          <w:rFonts w:cstheme="minorHAnsi"/>
          <w:sz w:val="24"/>
          <w:szCs w:val="24"/>
          <w:lang w:val="mi-NZ"/>
        </w:rPr>
        <w:t>Rev’d</w:t>
      </w:r>
      <w:r w:rsidRPr="006236B7">
        <w:rPr>
          <w:rFonts w:cstheme="minorHAnsi"/>
          <w:sz w:val="24"/>
          <w:szCs w:val="24"/>
          <w:lang w:val="mi-NZ"/>
        </w:rPr>
        <w:t xml:space="preserve"> Jo Kelley-Moore, </w:t>
      </w:r>
      <w:r w:rsidR="00BE46C5" w:rsidRPr="006236B7">
        <w:rPr>
          <w:rFonts w:cstheme="minorHAnsi"/>
          <w:sz w:val="24"/>
          <w:szCs w:val="24"/>
          <w:lang w:val="mi-NZ"/>
        </w:rPr>
        <w:t>Rev’d</w:t>
      </w:r>
      <w:r w:rsidRPr="006236B7">
        <w:rPr>
          <w:rFonts w:cstheme="minorHAnsi"/>
          <w:sz w:val="24"/>
          <w:szCs w:val="24"/>
          <w:lang w:val="mi-NZ"/>
        </w:rPr>
        <w:t xml:space="preserve"> Petra Zaleski St Peter’s</w:t>
      </w:r>
      <w:r w:rsidR="003D405F" w:rsidRPr="006236B7">
        <w:rPr>
          <w:rFonts w:cstheme="minorHAnsi"/>
          <w:sz w:val="24"/>
          <w:szCs w:val="24"/>
          <w:lang w:val="mi-NZ"/>
        </w:rPr>
        <w:t xml:space="preserve">, </w:t>
      </w:r>
      <w:r w:rsidRPr="006236B7">
        <w:rPr>
          <w:rFonts w:cstheme="minorHAnsi"/>
          <w:sz w:val="24"/>
          <w:szCs w:val="24"/>
          <w:lang w:val="mi-NZ"/>
        </w:rPr>
        <w:t xml:space="preserve">Onehunga, </w:t>
      </w:r>
      <w:r w:rsidR="00BE46C5" w:rsidRPr="006236B7">
        <w:rPr>
          <w:rFonts w:cstheme="minorHAnsi"/>
          <w:sz w:val="24"/>
          <w:szCs w:val="24"/>
          <w:lang w:val="mi-NZ"/>
        </w:rPr>
        <w:t>Rev’d</w:t>
      </w:r>
      <w:r w:rsidRPr="006236B7">
        <w:rPr>
          <w:rFonts w:cstheme="minorHAnsi"/>
          <w:sz w:val="24"/>
          <w:szCs w:val="24"/>
          <w:lang w:val="mi-NZ"/>
        </w:rPr>
        <w:t xml:space="preserve"> Anna Lindsey St John’s</w:t>
      </w:r>
      <w:r w:rsidR="003D405F" w:rsidRPr="006236B7">
        <w:rPr>
          <w:rFonts w:cstheme="minorHAnsi"/>
          <w:sz w:val="24"/>
          <w:szCs w:val="24"/>
          <w:lang w:val="mi-NZ"/>
        </w:rPr>
        <w:t xml:space="preserve">, </w:t>
      </w:r>
      <w:r w:rsidRPr="006236B7">
        <w:rPr>
          <w:rFonts w:cstheme="minorHAnsi"/>
          <w:sz w:val="24"/>
          <w:szCs w:val="24"/>
          <w:lang w:val="mi-NZ"/>
        </w:rPr>
        <w:t>Campbell Bay, Members of St Albans</w:t>
      </w:r>
      <w:r w:rsidR="003D405F" w:rsidRPr="006236B7">
        <w:rPr>
          <w:rFonts w:cstheme="minorHAnsi"/>
          <w:sz w:val="24"/>
          <w:szCs w:val="24"/>
          <w:lang w:val="mi-NZ"/>
        </w:rPr>
        <w:t xml:space="preserve">, </w:t>
      </w:r>
      <w:r w:rsidRPr="006236B7">
        <w:rPr>
          <w:rFonts w:cstheme="minorHAnsi"/>
          <w:sz w:val="24"/>
          <w:szCs w:val="24"/>
          <w:lang w:val="mi-NZ"/>
        </w:rPr>
        <w:t xml:space="preserve">Balmoral (Ron Wilson, </w:t>
      </w:r>
      <w:r w:rsidR="00BE46C5" w:rsidRPr="006236B7">
        <w:rPr>
          <w:rFonts w:cstheme="minorHAnsi"/>
          <w:sz w:val="24"/>
          <w:szCs w:val="24"/>
          <w:lang w:val="mi-NZ"/>
        </w:rPr>
        <w:t>Rev’d</w:t>
      </w:r>
      <w:r w:rsidRPr="006236B7">
        <w:rPr>
          <w:rFonts w:cstheme="minorHAnsi"/>
          <w:sz w:val="24"/>
          <w:szCs w:val="24"/>
          <w:lang w:val="mi-NZ"/>
        </w:rPr>
        <w:t xml:space="preserve"> Nancy Starr, Richard Warren, Mark Hangartner), </w:t>
      </w:r>
      <w:r w:rsidR="00BE46C5" w:rsidRPr="006236B7">
        <w:rPr>
          <w:rFonts w:cstheme="minorHAnsi"/>
          <w:sz w:val="24"/>
          <w:szCs w:val="24"/>
          <w:lang w:val="mi-NZ"/>
        </w:rPr>
        <w:t>Rev’d</w:t>
      </w:r>
      <w:r w:rsidRPr="006236B7">
        <w:rPr>
          <w:rFonts w:cstheme="minorHAnsi"/>
          <w:sz w:val="24"/>
          <w:szCs w:val="24"/>
          <w:lang w:val="mi-NZ"/>
        </w:rPr>
        <w:t xml:space="preserve"> Sarah Park, </w:t>
      </w:r>
      <w:r w:rsidR="00BE46C5" w:rsidRPr="006236B7">
        <w:rPr>
          <w:rFonts w:cstheme="minorHAnsi"/>
          <w:sz w:val="24"/>
          <w:szCs w:val="24"/>
          <w:lang w:val="mi-NZ"/>
        </w:rPr>
        <w:t>Rev’d</w:t>
      </w:r>
      <w:r w:rsidRPr="006236B7">
        <w:rPr>
          <w:rFonts w:cstheme="minorHAnsi"/>
          <w:sz w:val="24"/>
          <w:szCs w:val="24"/>
          <w:lang w:val="mi-NZ"/>
        </w:rPr>
        <w:t xml:space="preserve"> Jenny Chalmers </w:t>
      </w:r>
      <w:r w:rsidR="003D405F" w:rsidRPr="006236B7">
        <w:rPr>
          <w:rFonts w:cstheme="minorHAnsi"/>
          <w:sz w:val="24"/>
          <w:szCs w:val="24"/>
          <w:lang w:val="mi-NZ"/>
        </w:rPr>
        <w:t xml:space="preserve">St Andrews, Taupo (Diocese of Waiapu), William Edginton St Mark’s Carteron (Diocese of Wellington), </w:t>
      </w:r>
      <w:r w:rsidR="00BE46C5" w:rsidRPr="006236B7">
        <w:rPr>
          <w:rFonts w:cstheme="minorHAnsi"/>
          <w:sz w:val="24"/>
          <w:szCs w:val="24"/>
          <w:lang w:val="mi-NZ"/>
        </w:rPr>
        <w:t>Rev’d</w:t>
      </w:r>
      <w:r w:rsidR="003D405F" w:rsidRPr="006236B7">
        <w:rPr>
          <w:rFonts w:cstheme="minorHAnsi"/>
          <w:sz w:val="24"/>
          <w:szCs w:val="24"/>
          <w:lang w:val="mi-NZ"/>
        </w:rPr>
        <w:t xml:space="preserve"> Helen Jacobi and the Vestry of St Matthews in the City, Auckland</w:t>
      </w:r>
      <w:r w:rsidR="006D6563" w:rsidRPr="006236B7">
        <w:rPr>
          <w:rFonts w:cstheme="minorHAnsi"/>
          <w:sz w:val="24"/>
          <w:szCs w:val="24"/>
          <w:lang w:val="mi-NZ"/>
        </w:rPr>
        <w:t xml:space="preserve">, </w:t>
      </w:r>
      <w:r w:rsidR="00BE46C5" w:rsidRPr="006236B7">
        <w:rPr>
          <w:rFonts w:cstheme="minorHAnsi"/>
          <w:sz w:val="24"/>
          <w:szCs w:val="24"/>
          <w:lang w:val="mi-NZ"/>
        </w:rPr>
        <w:t>Rev’d</w:t>
      </w:r>
      <w:r w:rsidR="003D405F" w:rsidRPr="006236B7">
        <w:rPr>
          <w:rFonts w:cstheme="minorHAnsi"/>
          <w:sz w:val="24"/>
          <w:szCs w:val="24"/>
          <w:lang w:val="mi-NZ"/>
        </w:rPr>
        <w:t xml:space="preserve"> Richard Bonifant and members of St Andrews</w:t>
      </w:r>
      <w:r w:rsidR="003B6C88" w:rsidRPr="006236B7">
        <w:rPr>
          <w:rFonts w:cstheme="minorHAnsi"/>
          <w:sz w:val="24"/>
          <w:szCs w:val="24"/>
          <w:lang w:val="mi-NZ"/>
        </w:rPr>
        <w:t xml:space="preserve">, </w:t>
      </w:r>
      <w:r w:rsidR="003D405F" w:rsidRPr="006236B7">
        <w:rPr>
          <w:rFonts w:cstheme="minorHAnsi"/>
          <w:sz w:val="24"/>
          <w:szCs w:val="24"/>
          <w:lang w:val="mi-NZ"/>
        </w:rPr>
        <w:t>Epsom</w:t>
      </w:r>
      <w:r w:rsidR="001F3CAB" w:rsidRPr="006236B7">
        <w:rPr>
          <w:rFonts w:cstheme="minorHAnsi"/>
          <w:sz w:val="24"/>
          <w:szCs w:val="24"/>
          <w:lang w:val="mi-NZ"/>
        </w:rPr>
        <w:t xml:space="preserve">, </w:t>
      </w:r>
      <w:r w:rsidR="003D405F" w:rsidRPr="006236B7">
        <w:rPr>
          <w:rFonts w:cstheme="minorHAnsi"/>
          <w:sz w:val="24"/>
          <w:szCs w:val="24"/>
          <w:lang w:val="mi-NZ"/>
        </w:rPr>
        <w:t>Tony and Glenda Randerson, Julian Morris, Andrew Cardy, Emily Colgan, Graeme MacCormick, Gordon Attwood, Rod and Lynn Oram, Celeste Oram, Anne Mitchell</w:t>
      </w:r>
      <w:r w:rsidR="001F3CAB" w:rsidRPr="006236B7">
        <w:rPr>
          <w:rFonts w:cstheme="minorHAnsi"/>
          <w:sz w:val="24"/>
          <w:szCs w:val="24"/>
          <w:lang w:val="mi-NZ"/>
        </w:rPr>
        <w:t xml:space="preserve"> (Diocese of Auckland)</w:t>
      </w:r>
      <w:r w:rsidR="003D405F" w:rsidRPr="006236B7">
        <w:rPr>
          <w:rFonts w:cstheme="minorHAnsi"/>
          <w:sz w:val="24"/>
          <w:szCs w:val="24"/>
          <w:lang w:val="mi-NZ"/>
        </w:rPr>
        <w:t xml:space="preserve">, </w:t>
      </w:r>
      <w:r w:rsidR="00BE46C5" w:rsidRPr="006236B7">
        <w:rPr>
          <w:rFonts w:cstheme="minorHAnsi"/>
          <w:sz w:val="24"/>
          <w:szCs w:val="24"/>
          <w:lang w:val="mi-NZ"/>
        </w:rPr>
        <w:t>Rev’d</w:t>
      </w:r>
      <w:r w:rsidR="003D405F" w:rsidRPr="006236B7">
        <w:rPr>
          <w:rFonts w:cstheme="minorHAnsi"/>
          <w:sz w:val="24"/>
          <w:szCs w:val="24"/>
          <w:lang w:val="mi-NZ"/>
        </w:rPr>
        <w:t xml:space="preserve"> Dianne Rattray, Malolm McGoun and the Vestry of All Saints Ponsonby</w:t>
      </w:r>
      <w:r w:rsidR="003B6C88" w:rsidRPr="006236B7">
        <w:rPr>
          <w:rFonts w:cstheme="minorHAnsi"/>
          <w:sz w:val="24"/>
          <w:szCs w:val="24"/>
          <w:lang w:val="mi-NZ"/>
        </w:rPr>
        <w:t xml:space="preserve"> (Diocese of Auckland), </w:t>
      </w:r>
      <w:r w:rsidR="003D405F" w:rsidRPr="006236B7">
        <w:rPr>
          <w:rFonts w:cstheme="minorHAnsi"/>
          <w:sz w:val="24"/>
          <w:szCs w:val="24"/>
          <w:lang w:val="mi-NZ"/>
        </w:rPr>
        <w:t>Bishop Richard Randerson and the Vestry of St Peter’s</w:t>
      </w:r>
      <w:r w:rsidR="003B6C88" w:rsidRPr="006236B7">
        <w:rPr>
          <w:rFonts w:cstheme="minorHAnsi"/>
          <w:sz w:val="24"/>
          <w:szCs w:val="24"/>
          <w:lang w:val="mi-NZ"/>
        </w:rPr>
        <w:t xml:space="preserve">, </w:t>
      </w:r>
      <w:r w:rsidR="003D405F" w:rsidRPr="006236B7">
        <w:rPr>
          <w:rFonts w:cstheme="minorHAnsi"/>
          <w:sz w:val="24"/>
          <w:szCs w:val="24"/>
          <w:lang w:val="mi-NZ"/>
        </w:rPr>
        <w:t xml:space="preserve">Willis Street (Diocese of Wellington), </w:t>
      </w:r>
      <w:r w:rsidR="00BE46C5" w:rsidRPr="006236B7">
        <w:rPr>
          <w:rFonts w:cstheme="minorHAnsi"/>
          <w:sz w:val="24"/>
          <w:szCs w:val="24"/>
          <w:lang w:val="mi-NZ"/>
        </w:rPr>
        <w:t>Rev’d</w:t>
      </w:r>
      <w:r w:rsidR="003D405F" w:rsidRPr="006236B7">
        <w:rPr>
          <w:rFonts w:cstheme="minorHAnsi"/>
          <w:sz w:val="24"/>
          <w:szCs w:val="24"/>
          <w:lang w:val="mi-NZ"/>
        </w:rPr>
        <w:t xml:space="preserve"> Andrew Coyle and </w:t>
      </w:r>
      <w:r w:rsidR="00BE46C5" w:rsidRPr="006236B7">
        <w:rPr>
          <w:rFonts w:cstheme="minorHAnsi"/>
          <w:sz w:val="24"/>
          <w:szCs w:val="24"/>
          <w:lang w:val="mi-NZ"/>
        </w:rPr>
        <w:t>Rev’d</w:t>
      </w:r>
      <w:r w:rsidR="003D405F" w:rsidRPr="006236B7">
        <w:rPr>
          <w:rFonts w:cstheme="minorHAnsi"/>
          <w:sz w:val="24"/>
          <w:szCs w:val="24"/>
          <w:lang w:val="mi-NZ"/>
        </w:rPr>
        <w:t xml:space="preserve"> Jemma Allen All Saints</w:t>
      </w:r>
      <w:r w:rsidR="003B6C88" w:rsidRPr="006236B7">
        <w:rPr>
          <w:rFonts w:cstheme="minorHAnsi"/>
          <w:sz w:val="24"/>
          <w:szCs w:val="24"/>
          <w:lang w:val="mi-NZ"/>
        </w:rPr>
        <w:t xml:space="preserve">, </w:t>
      </w:r>
      <w:r w:rsidR="003D405F" w:rsidRPr="006236B7">
        <w:rPr>
          <w:rFonts w:cstheme="minorHAnsi"/>
          <w:sz w:val="24"/>
          <w:szCs w:val="24"/>
          <w:lang w:val="mi-NZ"/>
        </w:rPr>
        <w:t>Howick</w:t>
      </w:r>
      <w:r w:rsidR="003B6C88" w:rsidRPr="006236B7">
        <w:rPr>
          <w:rFonts w:cstheme="minorHAnsi"/>
          <w:sz w:val="24"/>
          <w:szCs w:val="24"/>
          <w:lang w:val="mi-NZ"/>
        </w:rPr>
        <w:t xml:space="preserve"> (Diocese of Auckland)</w:t>
      </w:r>
      <w:r w:rsidR="003D405F" w:rsidRPr="006236B7">
        <w:rPr>
          <w:rFonts w:cstheme="minorHAnsi"/>
          <w:sz w:val="24"/>
          <w:szCs w:val="24"/>
          <w:lang w:val="mi-NZ"/>
        </w:rPr>
        <w:t xml:space="preserve">, </w:t>
      </w:r>
      <w:r w:rsidR="00BE46C5" w:rsidRPr="006236B7">
        <w:rPr>
          <w:rFonts w:cstheme="minorHAnsi"/>
          <w:sz w:val="24"/>
          <w:szCs w:val="24"/>
          <w:lang w:val="mi-NZ"/>
        </w:rPr>
        <w:t>Rev’d</w:t>
      </w:r>
      <w:r w:rsidR="003D405F" w:rsidRPr="006236B7">
        <w:rPr>
          <w:rFonts w:cstheme="minorHAnsi"/>
          <w:sz w:val="24"/>
          <w:szCs w:val="24"/>
          <w:lang w:val="mi-NZ"/>
        </w:rPr>
        <w:t xml:space="preserve"> Bob Hornburg and 15 signatories from St Barnabas, Mt Eden</w:t>
      </w:r>
      <w:r w:rsidR="003B6C88" w:rsidRPr="006236B7">
        <w:rPr>
          <w:rFonts w:cstheme="minorHAnsi"/>
          <w:sz w:val="24"/>
          <w:szCs w:val="24"/>
          <w:lang w:val="mi-NZ"/>
        </w:rPr>
        <w:t xml:space="preserve"> (Diocese of Auckland).</w:t>
      </w:r>
      <w:r w:rsidR="003D405F" w:rsidRPr="006236B7">
        <w:rPr>
          <w:rFonts w:cstheme="minorHAnsi"/>
          <w:sz w:val="24"/>
          <w:szCs w:val="24"/>
          <w:lang w:val="mi-NZ"/>
        </w:rPr>
        <w:t xml:space="preserve"> </w:t>
      </w:r>
    </w:p>
    <w:p w14:paraId="7C580898" w14:textId="158FFD7D" w:rsidR="0015541E" w:rsidRPr="006236B7" w:rsidRDefault="0015541E" w:rsidP="00F1362C">
      <w:pPr>
        <w:jc w:val="both"/>
        <w:rPr>
          <w:rFonts w:cstheme="minorHAnsi"/>
          <w:sz w:val="24"/>
          <w:szCs w:val="24"/>
          <w:lang w:val="mi-NZ"/>
        </w:rPr>
      </w:pPr>
      <w:r w:rsidRPr="006236B7">
        <w:rPr>
          <w:rFonts w:cstheme="minorHAnsi"/>
          <w:sz w:val="24"/>
          <w:szCs w:val="24"/>
          <w:lang w:val="mi-NZ"/>
        </w:rPr>
        <w:t xml:space="preserve">Lloyd, </w:t>
      </w:r>
      <w:r w:rsidR="00BE46C5" w:rsidRPr="006236B7">
        <w:rPr>
          <w:rFonts w:cstheme="minorHAnsi"/>
          <w:sz w:val="24"/>
          <w:szCs w:val="24"/>
          <w:lang w:val="mi-NZ"/>
        </w:rPr>
        <w:t>Rev’d</w:t>
      </w:r>
      <w:r w:rsidRPr="006236B7">
        <w:rPr>
          <w:rFonts w:cstheme="minorHAnsi"/>
          <w:sz w:val="24"/>
          <w:szCs w:val="24"/>
          <w:lang w:val="mi-NZ"/>
        </w:rPr>
        <w:t xml:space="preserve"> Tim on behalf of the vestry of Holy Trinity Forest Lake, Hamilton, Diocese of Waikato and Taranaki.</w:t>
      </w:r>
    </w:p>
    <w:p w14:paraId="766A1BBD" w14:textId="77777777" w:rsidR="00420AAC" w:rsidRPr="006236B7" w:rsidRDefault="00420AAC" w:rsidP="00F1362C">
      <w:pPr>
        <w:jc w:val="both"/>
        <w:rPr>
          <w:rFonts w:cstheme="minorHAnsi"/>
          <w:sz w:val="24"/>
          <w:szCs w:val="24"/>
          <w:lang w:val="mi-NZ"/>
        </w:rPr>
      </w:pPr>
      <w:r w:rsidRPr="006236B7">
        <w:rPr>
          <w:rFonts w:cstheme="minorHAnsi"/>
          <w:sz w:val="24"/>
          <w:szCs w:val="24"/>
          <w:lang w:val="mi-NZ"/>
        </w:rPr>
        <w:t>Marshall, Paul &amp; Harland, Ruth, parishioners of Upper Hutt Parish, Diocese of Wellington.</w:t>
      </w:r>
    </w:p>
    <w:p w14:paraId="7E75CEAF" w14:textId="77777777" w:rsidR="00CA1539" w:rsidRPr="006236B7" w:rsidRDefault="00CA1539" w:rsidP="00CA1539">
      <w:pPr>
        <w:spacing w:after="0" w:line="240" w:lineRule="auto"/>
        <w:rPr>
          <w:rFonts w:cstheme="minorHAnsi"/>
          <w:sz w:val="24"/>
          <w:szCs w:val="24"/>
          <w:lang w:val="mi-NZ"/>
        </w:rPr>
      </w:pPr>
    </w:p>
    <w:p w14:paraId="088713E7" w14:textId="1B2FAACE" w:rsidR="00CA1539" w:rsidRPr="006236B7" w:rsidRDefault="00CA1539" w:rsidP="00CA1539">
      <w:pPr>
        <w:tabs>
          <w:tab w:val="left" w:pos="-720"/>
        </w:tabs>
        <w:suppressAutoHyphens/>
        <w:spacing w:before="100" w:beforeAutospacing="1" w:after="100" w:afterAutospacing="1" w:line="240" w:lineRule="auto"/>
        <w:jc w:val="center"/>
        <w:rPr>
          <w:rFonts w:cstheme="minorHAnsi"/>
          <w:spacing w:val="-2"/>
          <w:sz w:val="48"/>
          <w:szCs w:val="24"/>
          <w:lang w:val="en-AU"/>
        </w:rPr>
      </w:pPr>
    </w:p>
    <w:p w14:paraId="7E5040A6" w14:textId="41133001" w:rsidR="001F3CAB" w:rsidRPr="006236B7" w:rsidRDefault="00CA1539" w:rsidP="00B57F5B">
      <w:pPr>
        <w:spacing w:after="240"/>
        <w:rPr>
          <w:rFonts w:cstheme="minorHAnsi"/>
          <w:b/>
          <w:sz w:val="28"/>
          <w:szCs w:val="24"/>
          <w:lang w:val="mi-NZ"/>
        </w:rPr>
      </w:pPr>
      <w:r w:rsidRPr="006236B7">
        <w:rPr>
          <w:rFonts w:cstheme="minorHAnsi"/>
          <w:b/>
          <w:sz w:val="28"/>
          <w:szCs w:val="24"/>
          <w:lang w:val="mi-NZ"/>
        </w:rPr>
        <w:t xml:space="preserve"> </w:t>
      </w:r>
      <w:r w:rsidR="0015541E" w:rsidRPr="006236B7">
        <w:rPr>
          <w:rFonts w:cstheme="minorHAnsi"/>
          <w:b/>
          <w:sz w:val="28"/>
          <w:szCs w:val="24"/>
          <w:lang w:val="mi-NZ"/>
        </w:rPr>
        <w:br w:type="page"/>
      </w:r>
      <w:r w:rsidR="00263FEA" w:rsidRPr="006236B7">
        <w:rPr>
          <w:rFonts w:cstheme="minorHAnsi"/>
          <w:b/>
          <w:sz w:val="28"/>
          <w:szCs w:val="24"/>
          <w:lang w:val="mi-NZ"/>
        </w:rPr>
        <w:t>I</w:t>
      </w:r>
      <w:r w:rsidR="001F3CAB" w:rsidRPr="006236B7">
        <w:rPr>
          <w:rFonts w:cstheme="minorHAnsi"/>
          <w:b/>
          <w:sz w:val="28"/>
          <w:szCs w:val="24"/>
          <w:lang w:val="mi-NZ"/>
        </w:rPr>
        <w:t>ndividual</w:t>
      </w:r>
      <w:r w:rsidR="000B28DC" w:rsidRPr="006236B7">
        <w:rPr>
          <w:rFonts w:cstheme="minorHAnsi"/>
          <w:b/>
          <w:sz w:val="28"/>
          <w:szCs w:val="24"/>
          <w:lang w:val="mi-NZ"/>
        </w:rPr>
        <w:t xml:space="preserve"> </w:t>
      </w:r>
      <w:r w:rsidR="001F3CAB" w:rsidRPr="006236B7">
        <w:rPr>
          <w:rFonts w:cstheme="minorHAnsi"/>
          <w:b/>
          <w:sz w:val="28"/>
          <w:szCs w:val="24"/>
          <w:lang w:val="mi-NZ"/>
        </w:rPr>
        <w:t>Submissions</w:t>
      </w:r>
    </w:p>
    <w:p w14:paraId="252852DF" w14:textId="1DE10D87" w:rsidR="002053F4" w:rsidRPr="006236B7" w:rsidRDefault="00BE46C5" w:rsidP="002053F4">
      <w:pPr>
        <w:rPr>
          <w:rFonts w:cstheme="minorHAnsi"/>
          <w:sz w:val="24"/>
          <w:szCs w:val="24"/>
          <w:lang w:val="mi-NZ"/>
        </w:rPr>
      </w:pPr>
      <w:r w:rsidRPr="006236B7">
        <w:rPr>
          <w:rFonts w:cstheme="minorHAnsi"/>
          <w:sz w:val="24"/>
          <w:szCs w:val="24"/>
          <w:lang w:val="mi-NZ"/>
        </w:rPr>
        <w:t>Allan-</w:t>
      </w:r>
      <w:r w:rsidR="002053F4" w:rsidRPr="006236B7">
        <w:rPr>
          <w:rFonts w:cstheme="minorHAnsi"/>
          <w:sz w:val="24"/>
          <w:szCs w:val="24"/>
          <w:lang w:val="mi-NZ"/>
        </w:rPr>
        <w:t xml:space="preserve">Johns, Andrew </w:t>
      </w:r>
    </w:p>
    <w:p w14:paraId="0FC0B0B4" w14:textId="2D86BDB3" w:rsidR="002053F4" w:rsidRPr="006236B7" w:rsidRDefault="002053F4" w:rsidP="002053F4">
      <w:pPr>
        <w:rPr>
          <w:rFonts w:cstheme="minorHAnsi"/>
          <w:sz w:val="24"/>
          <w:szCs w:val="24"/>
          <w:lang w:val="mi-NZ"/>
        </w:rPr>
      </w:pPr>
      <w:r w:rsidRPr="006236B7">
        <w:rPr>
          <w:rFonts w:cstheme="minorHAnsi"/>
          <w:sz w:val="24"/>
          <w:szCs w:val="24"/>
          <w:lang w:val="mi-NZ"/>
        </w:rPr>
        <w:t>Bailey, Carol</w:t>
      </w:r>
    </w:p>
    <w:p w14:paraId="6F83E38F" w14:textId="37AF9E26" w:rsidR="002053F4" w:rsidRPr="006236B7" w:rsidRDefault="002053F4" w:rsidP="002053F4">
      <w:pPr>
        <w:rPr>
          <w:rFonts w:cstheme="minorHAnsi"/>
          <w:sz w:val="24"/>
          <w:szCs w:val="24"/>
          <w:lang w:val="mi-NZ"/>
        </w:rPr>
      </w:pPr>
      <w:r w:rsidRPr="006236B7">
        <w:rPr>
          <w:rFonts w:cstheme="minorHAnsi"/>
          <w:sz w:val="24"/>
          <w:szCs w:val="24"/>
          <w:lang w:val="mi-NZ"/>
        </w:rPr>
        <w:t xml:space="preserve">Booth, </w:t>
      </w:r>
      <w:r w:rsidR="00BE46C5" w:rsidRPr="006236B7">
        <w:rPr>
          <w:rFonts w:cstheme="minorHAnsi"/>
          <w:sz w:val="24"/>
          <w:szCs w:val="24"/>
          <w:lang w:val="mi-NZ"/>
        </w:rPr>
        <w:t>Rev’d</w:t>
      </w:r>
      <w:r w:rsidR="004E2912" w:rsidRPr="006236B7">
        <w:rPr>
          <w:rFonts w:cstheme="minorHAnsi"/>
          <w:sz w:val="24"/>
          <w:szCs w:val="24"/>
          <w:lang w:val="mi-NZ"/>
        </w:rPr>
        <w:t xml:space="preserve"> Dr. </w:t>
      </w:r>
      <w:r w:rsidRPr="006236B7">
        <w:rPr>
          <w:rFonts w:cstheme="minorHAnsi"/>
          <w:sz w:val="24"/>
          <w:szCs w:val="24"/>
          <w:lang w:val="mi-NZ"/>
        </w:rPr>
        <w:t>Ken</w:t>
      </w:r>
    </w:p>
    <w:p w14:paraId="0BFDD74F" w14:textId="77777777" w:rsidR="002053F4" w:rsidRPr="006236B7" w:rsidRDefault="002053F4" w:rsidP="002053F4">
      <w:pPr>
        <w:rPr>
          <w:rFonts w:cstheme="minorHAnsi"/>
          <w:sz w:val="24"/>
          <w:szCs w:val="24"/>
          <w:lang w:val="mi-NZ"/>
        </w:rPr>
      </w:pPr>
      <w:r w:rsidRPr="006236B7">
        <w:rPr>
          <w:rFonts w:cstheme="minorHAnsi"/>
          <w:sz w:val="24"/>
          <w:szCs w:val="24"/>
          <w:lang w:val="mi-NZ"/>
        </w:rPr>
        <w:t>Boyd, Bridie</w:t>
      </w:r>
    </w:p>
    <w:p w14:paraId="3DC730AE" w14:textId="6B31C77F" w:rsidR="002053F4" w:rsidRPr="006236B7" w:rsidRDefault="002053F4" w:rsidP="002053F4">
      <w:pPr>
        <w:rPr>
          <w:rFonts w:cstheme="minorHAnsi"/>
          <w:sz w:val="24"/>
          <w:szCs w:val="24"/>
          <w:lang w:val="mi-NZ"/>
        </w:rPr>
      </w:pPr>
      <w:r w:rsidRPr="006236B7">
        <w:rPr>
          <w:rFonts w:cstheme="minorHAnsi"/>
          <w:sz w:val="24"/>
          <w:szCs w:val="24"/>
          <w:lang w:val="mi-NZ"/>
        </w:rPr>
        <w:t xml:space="preserve">Carell, </w:t>
      </w:r>
      <w:r w:rsidR="008C6EFD" w:rsidRPr="006236B7">
        <w:rPr>
          <w:rFonts w:cstheme="minorHAnsi"/>
          <w:sz w:val="24"/>
          <w:szCs w:val="24"/>
          <w:lang w:val="mi-NZ"/>
        </w:rPr>
        <w:t xml:space="preserve">Ven. Dr. </w:t>
      </w:r>
      <w:r w:rsidRPr="006236B7">
        <w:rPr>
          <w:rFonts w:cstheme="minorHAnsi"/>
          <w:sz w:val="24"/>
          <w:szCs w:val="24"/>
          <w:lang w:val="mi-NZ"/>
        </w:rPr>
        <w:t>Peter</w:t>
      </w:r>
    </w:p>
    <w:p w14:paraId="65B7756F" w14:textId="7D836B30" w:rsidR="002053F4" w:rsidRPr="006236B7" w:rsidRDefault="002053F4" w:rsidP="002053F4">
      <w:pPr>
        <w:rPr>
          <w:rFonts w:cstheme="minorHAnsi"/>
          <w:sz w:val="24"/>
          <w:szCs w:val="24"/>
          <w:lang w:val="mi-NZ"/>
        </w:rPr>
      </w:pPr>
      <w:r w:rsidRPr="006236B7">
        <w:rPr>
          <w:rFonts w:cstheme="minorHAnsi"/>
          <w:sz w:val="24"/>
          <w:szCs w:val="24"/>
          <w:lang w:val="mi-NZ"/>
        </w:rPr>
        <w:t xml:space="preserve">Coleman, </w:t>
      </w:r>
      <w:r w:rsidR="00BE46C5" w:rsidRPr="006236B7">
        <w:rPr>
          <w:rFonts w:cstheme="minorHAnsi"/>
          <w:sz w:val="24"/>
          <w:szCs w:val="24"/>
          <w:lang w:val="mi-NZ"/>
        </w:rPr>
        <w:t>Rev’d</w:t>
      </w:r>
      <w:r w:rsidR="00B648E9" w:rsidRPr="006236B7">
        <w:rPr>
          <w:rFonts w:cstheme="minorHAnsi"/>
          <w:sz w:val="24"/>
          <w:szCs w:val="24"/>
          <w:lang w:val="mi-NZ"/>
        </w:rPr>
        <w:t xml:space="preserve"> </w:t>
      </w:r>
      <w:r w:rsidRPr="006236B7">
        <w:rPr>
          <w:rFonts w:cstheme="minorHAnsi"/>
          <w:sz w:val="24"/>
          <w:szCs w:val="24"/>
          <w:lang w:val="mi-NZ"/>
        </w:rPr>
        <w:t>James</w:t>
      </w:r>
    </w:p>
    <w:p w14:paraId="03B0BAFC" w14:textId="77777777" w:rsidR="002053F4" w:rsidRPr="006236B7" w:rsidRDefault="002053F4" w:rsidP="002053F4">
      <w:pPr>
        <w:rPr>
          <w:rFonts w:cstheme="minorHAnsi"/>
          <w:sz w:val="24"/>
          <w:szCs w:val="24"/>
          <w:lang w:val="mi-NZ"/>
        </w:rPr>
      </w:pPr>
      <w:r w:rsidRPr="006236B7">
        <w:rPr>
          <w:rFonts w:cstheme="minorHAnsi"/>
          <w:sz w:val="24"/>
          <w:szCs w:val="24"/>
          <w:lang w:val="mi-NZ"/>
        </w:rPr>
        <w:t>Copp, Lorraine</w:t>
      </w:r>
    </w:p>
    <w:p w14:paraId="53A4FBF5" w14:textId="77777777" w:rsidR="002053F4" w:rsidRPr="006236B7" w:rsidRDefault="002053F4">
      <w:pPr>
        <w:rPr>
          <w:rFonts w:cstheme="minorHAnsi"/>
          <w:sz w:val="24"/>
          <w:szCs w:val="24"/>
          <w:lang w:val="mi-NZ"/>
        </w:rPr>
      </w:pPr>
      <w:r w:rsidRPr="006236B7">
        <w:rPr>
          <w:rFonts w:cstheme="minorHAnsi"/>
          <w:sz w:val="24"/>
          <w:szCs w:val="24"/>
          <w:lang w:val="mi-NZ"/>
        </w:rPr>
        <w:t>Edginton, Bill</w:t>
      </w:r>
    </w:p>
    <w:p w14:paraId="759A0F8F" w14:textId="4E4C84B6" w:rsidR="002053F4" w:rsidRPr="006236B7" w:rsidRDefault="002053F4" w:rsidP="002053F4">
      <w:pPr>
        <w:rPr>
          <w:rFonts w:cstheme="minorHAnsi"/>
          <w:sz w:val="24"/>
          <w:szCs w:val="24"/>
          <w:lang w:val="mi-NZ"/>
        </w:rPr>
      </w:pPr>
      <w:r w:rsidRPr="006236B7">
        <w:rPr>
          <w:rFonts w:cstheme="minorHAnsi"/>
          <w:sz w:val="24"/>
          <w:szCs w:val="24"/>
          <w:lang w:val="mi-NZ"/>
        </w:rPr>
        <w:t>Franklin, Paul</w:t>
      </w:r>
      <w:r w:rsidR="004E2912" w:rsidRPr="006236B7">
        <w:rPr>
          <w:rFonts w:cstheme="minorHAnsi"/>
          <w:sz w:val="24"/>
          <w:szCs w:val="24"/>
          <w:lang w:val="mi-NZ"/>
        </w:rPr>
        <w:t>a</w:t>
      </w:r>
    </w:p>
    <w:p w14:paraId="3829EF53" w14:textId="0695BE19" w:rsidR="002053F4" w:rsidRPr="006236B7" w:rsidRDefault="002053F4" w:rsidP="002053F4">
      <w:pPr>
        <w:rPr>
          <w:rFonts w:cstheme="minorHAnsi"/>
          <w:sz w:val="24"/>
          <w:szCs w:val="24"/>
          <w:lang w:val="mi-NZ"/>
        </w:rPr>
      </w:pPr>
      <w:r w:rsidRPr="006236B7">
        <w:rPr>
          <w:rFonts w:cstheme="minorHAnsi"/>
          <w:sz w:val="24"/>
          <w:szCs w:val="24"/>
          <w:lang w:val="mi-NZ"/>
        </w:rPr>
        <w:t xml:space="preserve">Greville, </w:t>
      </w:r>
      <w:r w:rsidR="00BE46C5" w:rsidRPr="006236B7">
        <w:rPr>
          <w:rFonts w:cstheme="minorHAnsi"/>
          <w:sz w:val="24"/>
          <w:szCs w:val="24"/>
          <w:lang w:val="mi-NZ"/>
        </w:rPr>
        <w:t>Rev’d</w:t>
      </w:r>
      <w:r w:rsidR="004E2912" w:rsidRPr="006236B7">
        <w:rPr>
          <w:rFonts w:cstheme="minorHAnsi"/>
          <w:sz w:val="24"/>
          <w:szCs w:val="24"/>
          <w:lang w:val="mi-NZ"/>
        </w:rPr>
        <w:t xml:space="preserve"> </w:t>
      </w:r>
      <w:r w:rsidRPr="006236B7">
        <w:rPr>
          <w:rFonts w:cstheme="minorHAnsi"/>
          <w:sz w:val="24"/>
          <w:szCs w:val="24"/>
          <w:lang w:val="mi-NZ"/>
        </w:rPr>
        <w:t>Paul</w:t>
      </w:r>
    </w:p>
    <w:p w14:paraId="7599B8A5" w14:textId="1E71FBB5" w:rsidR="002053F4" w:rsidRPr="006236B7" w:rsidRDefault="002053F4">
      <w:pPr>
        <w:rPr>
          <w:rFonts w:cstheme="minorHAnsi"/>
          <w:sz w:val="24"/>
          <w:szCs w:val="24"/>
          <w:lang w:val="mi-NZ"/>
        </w:rPr>
      </w:pPr>
      <w:r w:rsidRPr="006236B7">
        <w:rPr>
          <w:rFonts w:cstheme="minorHAnsi"/>
          <w:sz w:val="24"/>
          <w:szCs w:val="24"/>
          <w:lang w:val="mi-NZ"/>
        </w:rPr>
        <w:t xml:space="preserve">Jong, </w:t>
      </w:r>
      <w:r w:rsidR="004E2912" w:rsidRPr="006236B7">
        <w:rPr>
          <w:rFonts w:cstheme="minorHAnsi"/>
          <w:sz w:val="24"/>
          <w:szCs w:val="24"/>
          <w:lang w:val="mi-NZ"/>
        </w:rPr>
        <w:t xml:space="preserve">Fr. </w:t>
      </w:r>
      <w:r w:rsidRPr="006236B7">
        <w:rPr>
          <w:rFonts w:cstheme="minorHAnsi"/>
          <w:sz w:val="24"/>
          <w:szCs w:val="24"/>
          <w:lang w:val="mi-NZ"/>
        </w:rPr>
        <w:t xml:space="preserve">Jonathan </w:t>
      </w:r>
    </w:p>
    <w:p w14:paraId="18E06585" w14:textId="77777777" w:rsidR="002053F4" w:rsidRPr="006236B7" w:rsidRDefault="002053F4" w:rsidP="002053F4">
      <w:pPr>
        <w:rPr>
          <w:rFonts w:cstheme="minorHAnsi"/>
          <w:sz w:val="24"/>
          <w:szCs w:val="24"/>
          <w:lang w:val="mi-NZ"/>
        </w:rPr>
      </w:pPr>
      <w:r w:rsidRPr="006236B7">
        <w:rPr>
          <w:rFonts w:cstheme="minorHAnsi"/>
          <w:sz w:val="24"/>
          <w:szCs w:val="24"/>
          <w:lang w:val="mi-NZ"/>
        </w:rPr>
        <w:t>McNeill, Brendan</w:t>
      </w:r>
    </w:p>
    <w:p w14:paraId="7D796B39" w14:textId="77777777" w:rsidR="002053F4" w:rsidRPr="006236B7" w:rsidRDefault="002053F4" w:rsidP="002053F4">
      <w:pPr>
        <w:rPr>
          <w:rFonts w:cstheme="minorHAnsi"/>
          <w:sz w:val="24"/>
          <w:szCs w:val="24"/>
          <w:lang w:val="mi-NZ"/>
        </w:rPr>
      </w:pPr>
      <w:r w:rsidRPr="006236B7">
        <w:rPr>
          <w:rFonts w:cstheme="minorHAnsi"/>
          <w:sz w:val="24"/>
          <w:szCs w:val="24"/>
          <w:lang w:val="mi-NZ"/>
        </w:rPr>
        <w:t>Mitchell, Mark</w:t>
      </w:r>
    </w:p>
    <w:p w14:paraId="7BC7357B" w14:textId="7FA7BCCC" w:rsidR="002053F4" w:rsidRPr="006236B7" w:rsidRDefault="002053F4" w:rsidP="002053F4">
      <w:pPr>
        <w:rPr>
          <w:rFonts w:cstheme="minorHAnsi"/>
          <w:sz w:val="24"/>
          <w:szCs w:val="24"/>
          <w:lang w:val="mi-NZ"/>
        </w:rPr>
      </w:pPr>
      <w:r w:rsidRPr="006236B7">
        <w:rPr>
          <w:rFonts w:cstheme="minorHAnsi"/>
          <w:sz w:val="24"/>
          <w:szCs w:val="24"/>
          <w:lang w:val="mi-NZ"/>
        </w:rPr>
        <w:t xml:space="preserve">Peters, </w:t>
      </w:r>
      <w:r w:rsidR="00BE46C5" w:rsidRPr="006236B7">
        <w:rPr>
          <w:rFonts w:cstheme="minorHAnsi"/>
          <w:sz w:val="24"/>
          <w:szCs w:val="24"/>
          <w:lang w:val="mi-NZ"/>
        </w:rPr>
        <w:t>Rev’d</w:t>
      </w:r>
      <w:r w:rsidR="004E2912" w:rsidRPr="006236B7">
        <w:rPr>
          <w:rFonts w:cstheme="minorHAnsi"/>
          <w:sz w:val="24"/>
          <w:szCs w:val="24"/>
          <w:lang w:val="mi-NZ"/>
        </w:rPr>
        <w:t xml:space="preserve"> </w:t>
      </w:r>
      <w:r w:rsidRPr="006236B7">
        <w:rPr>
          <w:rFonts w:cstheme="minorHAnsi"/>
          <w:sz w:val="24"/>
          <w:szCs w:val="24"/>
          <w:lang w:val="mi-NZ"/>
        </w:rPr>
        <w:t>Bosco</w:t>
      </w:r>
    </w:p>
    <w:p w14:paraId="38B534AA" w14:textId="3885A3B0" w:rsidR="002053F4" w:rsidRPr="006236B7" w:rsidRDefault="002053F4" w:rsidP="002053F4">
      <w:pPr>
        <w:rPr>
          <w:rFonts w:cstheme="minorHAnsi"/>
          <w:sz w:val="24"/>
          <w:szCs w:val="24"/>
          <w:lang w:val="mi-NZ"/>
        </w:rPr>
      </w:pPr>
      <w:r w:rsidRPr="006236B7">
        <w:rPr>
          <w:rFonts w:cstheme="minorHAnsi"/>
          <w:sz w:val="24"/>
          <w:szCs w:val="24"/>
          <w:lang w:val="mi-NZ"/>
        </w:rPr>
        <w:t xml:space="preserve">Ross, Jean &amp; </w:t>
      </w:r>
      <w:r w:rsidR="00BE46C5" w:rsidRPr="006236B7">
        <w:rPr>
          <w:rFonts w:cstheme="minorHAnsi"/>
          <w:sz w:val="24"/>
          <w:szCs w:val="24"/>
          <w:lang w:val="mi-NZ"/>
        </w:rPr>
        <w:t>Rev’d</w:t>
      </w:r>
      <w:r w:rsidR="004E2912" w:rsidRPr="006236B7">
        <w:rPr>
          <w:rFonts w:cstheme="minorHAnsi"/>
          <w:sz w:val="24"/>
          <w:szCs w:val="24"/>
          <w:lang w:val="mi-NZ"/>
        </w:rPr>
        <w:t xml:space="preserve"> </w:t>
      </w:r>
      <w:r w:rsidRPr="006236B7">
        <w:rPr>
          <w:rFonts w:cstheme="minorHAnsi"/>
          <w:sz w:val="24"/>
          <w:szCs w:val="24"/>
          <w:lang w:val="mi-NZ"/>
        </w:rPr>
        <w:t>Keith Ross</w:t>
      </w:r>
    </w:p>
    <w:p w14:paraId="79F6DB4B" w14:textId="08F3A72C" w:rsidR="002053F4" w:rsidRPr="006236B7" w:rsidRDefault="002053F4" w:rsidP="002053F4">
      <w:pPr>
        <w:rPr>
          <w:rFonts w:cstheme="minorHAnsi"/>
          <w:sz w:val="24"/>
          <w:szCs w:val="24"/>
          <w:lang w:val="mi-NZ"/>
        </w:rPr>
      </w:pPr>
      <w:r w:rsidRPr="006236B7">
        <w:rPr>
          <w:rFonts w:cstheme="minorHAnsi"/>
          <w:sz w:val="24"/>
          <w:szCs w:val="24"/>
          <w:lang w:val="mi-NZ"/>
        </w:rPr>
        <w:t xml:space="preserve">Smith, </w:t>
      </w:r>
      <w:r w:rsidR="004E2912" w:rsidRPr="006236B7">
        <w:rPr>
          <w:rFonts w:cstheme="minorHAnsi"/>
          <w:sz w:val="24"/>
          <w:szCs w:val="24"/>
          <w:lang w:val="mi-NZ"/>
        </w:rPr>
        <w:t xml:space="preserve">Fr. </w:t>
      </w:r>
      <w:r w:rsidRPr="006236B7">
        <w:rPr>
          <w:rFonts w:cstheme="minorHAnsi"/>
          <w:sz w:val="24"/>
          <w:szCs w:val="24"/>
          <w:lang w:val="mi-NZ"/>
        </w:rPr>
        <w:t>Ron</w:t>
      </w:r>
    </w:p>
    <w:p w14:paraId="3AFC367E" w14:textId="75D695CC" w:rsidR="00CA1539" w:rsidRPr="006236B7" w:rsidRDefault="002053F4" w:rsidP="00CA1539">
      <w:pPr>
        <w:spacing w:after="0" w:line="240" w:lineRule="auto"/>
        <w:rPr>
          <w:rFonts w:cstheme="minorHAnsi"/>
          <w:sz w:val="24"/>
          <w:szCs w:val="24"/>
          <w:lang w:val="mi-NZ"/>
        </w:rPr>
      </w:pPr>
      <w:r w:rsidRPr="006236B7">
        <w:rPr>
          <w:rFonts w:cstheme="minorHAnsi"/>
          <w:sz w:val="24"/>
          <w:szCs w:val="24"/>
          <w:lang w:val="mi-NZ"/>
        </w:rPr>
        <w:t>Wood, Jonathan</w:t>
      </w:r>
      <w:r w:rsidR="00CA1539" w:rsidRPr="006236B7">
        <w:rPr>
          <w:rFonts w:cstheme="minorHAnsi"/>
          <w:sz w:val="24"/>
          <w:szCs w:val="24"/>
          <w:lang w:val="mi-NZ"/>
        </w:rPr>
        <w:t xml:space="preserve"> </w:t>
      </w:r>
    </w:p>
    <w:p w14:paraId="78C34262" w14:textId="77777777" w:rsidR="00CA1539" w:rsidRPr="006236B7" w:rsidRDefault="00CA1539" w:rsidP="00CA1539">
      <w:pPr>
        <w:tabs>
          <w:tab w:val="left" w:pos="-720"/>
        </w:tabs>
        <w:suppressAutoHyphens/>
        <w:spacing w:before="100" w:beforeAutospacing="1" w:after="100" w:afterAutospacing="1" w:line="240" w:lineRule="auto"/>
        <w:jc w:val="center"/>
        <w:rPr>
          <w:rFonts w:cstheme="minorHAnsi"/>
          <w:spacing w:val="-2"/>
          <w:sz w:val="48"/>
          <w:szCs w:val="24"/>
          <w:lang w:val="en-AU"/>
        </w:rPr>
      </w:pPr>
      <w:r w:rsidRPr="006236B7">
        <w:rPr>
          <w:rFonts w:cstheme="minorHAnsi"/>
          <w:spacing w:val="-2"/>
          <w:sz w:val="48"/>
          <w:szCs w:val="24"/>
          <w:lang w:val="en-AU"/>
        </w:rPr>
        <w:t>~</w:t>
      </w:r>
    </w:p>
    <w:p w14:paraId="720A5C7D" w14:textId="2AE8AB31" w:rsidR="00835F7A" w:rsidRPr="006236B7" w:rsidRDefault="00835F7A" w:rsidP="00CA1539">
      <w:pPr>
        <w:rPr>
          <w:rFonts w:cstheme="minorHAnsi"/>
          <w:sz w:val="24"/>
          <w:szCs w:val="24"/>
          <w:lang w:val="mi-NZ"/>
        </w:rPr>
      </w:pPr>
    </w:p>
    <w:p w14:paraId="4CE720B9" w14:textId="2E355491" w:rsidR="002053F4" w:rsidRPr="006236B7" w:rsidRDefault="002053F4" w:rsidP="002053F4">
      <w:pPr>
        <w:rPr>
          <w:rFonts w:cstheme="minorHAnsi"/>
          <w:sz w:val="24"/>
          <w:szCs w:val="24"/>
          <w:lang w:val="mi-NZ"/>
        </w:rPr>
      </w:pPr>
    </w:p>
    <w:p w14:paraId="1CF17298" w14:textId="6E656352" w:rsidR="00F10B41" w:rsidRPr="006236B7" w:rsidRDefault="00CB0907" w:rsidP="000D19C7">
      <w:pPr>
        <w:spacing w:after="240"/>
        <w:rPr>
          <w:rFonts w:cstheme="minorHAnsi"/>
          <w:spacing w:val="-2"/>
          <w:sz w:val="48"/>
          <w:szCs w:val="24"/>
          <w:lang w:val="en-AU"/>
        </w:rPr>
      </w:pPr>
      <w:r w:rsidRPr="006236B7">
        <w:rPr>
          <w:rFonts w:cstheme="minorHAnsi"/>
          <w:b/>
          <w:sz w:val="24"/>
          <w:szCs w:val="24"/>
          <w:lang w:val="mi-NZ"/>
        </w:rPr>
        <w:br w:type="page"/>
      </w:r>
    </w:p>
    <w:p w14:paraId="5FAB220E" w14:textId="7FE02EED" w:rsidR="000D19C7" w:rsidRPr="006236B7" w:rsidRDefault="000D19C7" w:rsidP="000D19C7">
      <w:pPr>
        <w:spacing w:after="240"/>
        <w:rPr>
          <w:rFonts w:cstheme="minorHAnsi"/>
          <w:b/>
          <w:sz w:val="24"/>
          <w:szCs w:val="24"/>
          <w:lang w:val="mi-NZ"/>
        </w:rPr>
      </w:pPr>
      <w:r w:rsidRPr="006236B7">
        <w:rPr>
          <w:rFonts w:cstheme="minorHAnsi"/>
          <w:b/>
          <w:sz w:val="32"/>
          <w:szCs w:val="24"/>
          <w:lang w:val="mi-NZ"/>
        </w:rPr>
        <w:t>References</w:t>
      </w:r>
    </w:p>
    <w:p w14:paraId="43464C2D" w14:textId="331A9745" w:rsidR="000D19C7" w:rsidRPr="006236B7" w:rsidRDefault="000D19C7" w:rsidP="000D19C7">
      <w:pPr>
        <w:spacing w:after="0" w:line="240" w:lineRule="auto"/>
        <w:jc w:val="both"/>
        <w:rPr>
          <w:rFonts w:cstheme="minorHAnsi"/>
          <w:sz w:val="24"/>
          <w:szCs w:val="24"/>
          <w:lang w:val="mi-NZ"/>
        </w:rPr>
      </w:pPr>
      <w:r w:rsidRPr="006236B7">
        <w:rPr>
          <w:rFonts w:cstheme="minorHAnsi"/>
          <w:i/>
          <w:sz w:val="24"/>
          <w:szCs w:val="24"/>
          <w:lang w:val="mi-NZ"/>
        </w:rPr>
        <w:t>“The Anglican-Roman Catholic Theological Consultation in the U.S.A: Ecclesiology and Moral Discernment</w:t>
      </w:r>
      <w:r w:rsidRPr="006236B7">
        <w:rPr>
          <w:rFonts w:cstheme="minorHAnsi"/>
          <w:sz w:val="24"/>
          <w:szCs w:val="24"/>
          <w:lang w:val="mi-NZ"/>
        </w:rPr>
        <w:t>.” April 2014.</w:t>
      </w:r>
      <w:r w:rsidRPr="006236B7">
        <w:rPr>
          <w:rFonts w:cstheme="minorHAnsi"/>
        </w:rPr>
        <w:t xml:space="preserve"> </w:t>
      </w:r>
      <w:hyperlink r:id="rId12" w:history="1">
        <w:r w:rsidR="002D470C" w:rsidRPr="006236B7">
          <w:rPr>
            <w:rStyle w:val="Hyperlink"/>
            <w:rFonts w:cstheme="minorHAnsi"/>
            <w:sz w:val="24"/>
            <w:szCs w:val="24"/>
            <w:lang w:val="mi-NZ"/>
          </w:rPr>
          <w:t xml:space="preserve">http://www.usccb.org/beliefs-and-teachings/ecumenical-and-interreligious/ecumenical/anglican/upload/arcusa-2014-statement.pdf &gt;  </w:t>
        </w:r>
      </w:hyperlink>
      <w:r w:rsidR="002D470C" w:rsidRPr="006236B7">
        <w:rPr>
          <w:rStyle w:val="Hyperlink"/>
          <w:rFonts w:cstheme="minorHAnsi"/>
          <w:color w:val="auto"/>
          <w:sz w:val="24"/>
          <w:szCs w:val="24"/>
          <w:u w:val="none"/>
          <w:lang w:val="mi-NZ"/>
        </w:rPr>
        <w:t>(20 June 2017).</w:t>
      </w:r>
      <w:r w:rsidRPr="006236B7">
        <w:rPr>
          <w:rFonts w:cstheme="minorHAnsi"/>
          <w:sz w:val="24"/>
          <w:szCs w:val="24"/>
          <w:lang w:val="mi-NZ"/>
        </w:rPr>
        <w:t xml:space="preserve"> </w:t>
      </w:r>
    </w:p>
    <w:p w14:paraId="7AE5330F" w14:textId="77777777" w:rsidR="000D19C7" w:rsidRPr="006236B7" w:rsidRDefault="000D19C7" w:rsidP="000D19C7">
      <w:pPr>
        <w:spacing w:after="0" w:line="240" w:lineRule="auto"/>
        <w:jc w:val="both"/>
        <w:rPr>
          <w:rFonts w:cstheme="minorHAnsi"/>
          <w:i/>
          <w:sz w:val="24"/>
          <w:szCs w:val="24"/>
          <w:lang w:val="mi-NZ"/>
        </w:rPr>
      </w:pPr>
    </w:p>
    <w:p w14:paraId="45E4C90D" w14:textId="77777777" w:rsidR="000D19C7" w:rsidRPr="006236B7" w:rsidRDefault="000D19C7" w:rsidP="000D19C7">
      <w:pPr>
        <w:spacing w:after="0" w:line="240" w:lineRule="auto"/>
        <w:jc w:val="both"/>
        <w:rPr>
          <w:rFonts w:cstheme="minorHAnsi"/>
          <w:sz w:val="24"/>
          <w:szCs w:val="24"/>
          <w:lang w:val="mi-NZ"/>
        </w:rPr>
      </w:pPr>
      <w:r w:rsidRPr="006236B7">
        <w:rPr>
          <w:rFonts w:cstheme="minorHAnsi"/>
          <w:i/>
          <w:sz w:val="24"/>
          <w:szCs w:val="24"/>
          <w:lang w:val="mi-NZ"/>
        </w:rPr>
        <w:t>The New Shorter Oxford Dictionary</w:t>
      </w:r>
      <w:r w:rsidRPr="006236B7">
        <w:rPr>
          <w:rFonts w:cstheme="minorHAnsi"/>
          <w:sz w:val="24"/>
          <w:szCs w:val="24"/>
          <w:lang w:val="mi-NZ"/>
        </w:rPr>
        <w:t xml:space="preserve">. Vol. 2., ed. Lesley Brown. Oxford: Clarendon Press, 1993. </w:t>
      </w:r>
    </w:p>
    <w:p w14:paraId="7501C246" w14:textId="77777777" w:rsidR="000D19C7" w:rsidRPr="006236B7" w:rsidRDefault="000D19C7" w:rsidP="000D19C7">
      <w:pPr>
        <w:spacing w:after="0" w:line="240" w:lineRule="auto"/>
        <w:jc w:val="both"/>
        <w:rPr>
          <w:rFonts w:cstheme="minorHAnsi"/>
          <w:i/>
          <w:sz w:val="24"/>
          <w:szCs w:val="24"/>
          <w:lang w:val="mi-NZ"/>
        </w:rPr>
      </w:pPr>
    </w:p>
    <w:p w14:paraId="5F86ED5D" w14:textId="0B8741EF" w:rsidR="000D19C7" w:rsidRPr="006236B7" w:rsidRDefault="000D19C7" w:rsidP="000D19C7">
      <w:pPr>
        <w:spacing w:after="0" w:line="240" w:lineRule="auto"/>
        <w:jc w:val="both"/>
        <w:rPr>
          <w:rFonts w:cstheme="minorHAnsi"/>
          <w:sz w:val="24"/>
          <w:szCs w:val="24"/>
          <w:lang w:val="mi-NZ"/>
        </w:rPr>
      </w:pPr>
      <w:r w:rsidRPr="006236B7">
        <w:rPr>
          <w:rFonts w:cstheme="minorHAnsi"/>
          <w:i/>
          <w:sz w:val="24"/>
          <w:szCs w:val="24"/>
          <w:lang w:val="mi-NZ"/>
        </w:rPr>
        <w:t>The Principles of Canon Law Common to the Churches of the Anglican Communion</w:t>
      </w:r>
      <w:r w:rsidRPr="006236B7">
        <w:rPr>
          <w:rFonts w:cstheme="minorHAnsi"/>
          <w:sz w:val="24"/>
          <w:szCs w:val="24"/>
          <w:lang w:val="mi-NZ"/>
        </w:rPr>
        <w:t xml:space="preserve">. London: </w:t>
      </w:r>
      <w:r w:rsidR="00074463" w:rsidRPr="006236B7">
        <w:rPr>
          <w:rFonts w:cstheme="minorHAnsi"/>
          <w:sz w:val="24"/>
          <w:szCs w:val="24"/>
          <w:lang w:val="mi-NZ"/>
        </w:rPr>
        <w:t xml:space="preserve"> </w:t>
      </w:r>
      <w:r w:rsidRPr="006236B7">
        <w:rPr>
          <w:rFonts w:cstheme="minorHAnsi"/>
          <w:sz w:val="24"/>
          <w:szCs w:val="24"/>
          <w:lang w:val="mi-NZ"/>
        </w:rPr>
        <w:t>Anglican Communion Office, 2008.</w:t>
      </w:r>
    </w:p>
    <w:p w14:paraId="564D0564" w14:textId="77777777" w:rsidR="000D19C7" w:rsidRPr="006236B7" w:rsidRDefault="000D19C7" w:rsidP="000D19C7">
      <w:pPr>
        <w:spacing w:after="0" w:line="240" w:lineRule="auto"/>
        <w:jc w:val="both"/>
        <w:rPr>
          <w:rFonts w:cstheme="minorHAnsi"/>
          <w:sz w:val="24"/>
          <w:szCs w:val="24"/>
          <w:lang w:val="mi-NZ"/>
        </w:rPr>
      </w:pPr>
    </w:p>
    <w:p w14:paraId="63D4A9CA" w14:textId="77777777" w:rsidR="000D19C7" w:rsidRPr="006236B7" w:rsidRDefault="000D19C7" w:rsidP="000D19C7">
      <w:pPr>
        <w:spacing w:after="0" w:line="240" w:lineRule="auto"/>
        <w:jc w:val="both"/>
        <w:rPr>
          <w:rFonts w:cstheme="minorHAnsi"/>
          <w:sz w:val="24"/>
          <w:szCs w:val="24"/>
          <w:lang w:val="mi-NZ"/>
        </w:rPr>
      </w:pPr>
      <w:r w:rsidRPr="006236B7">
        <w:rPr>
          <w:rFonts w:cstheme="minorHAnsi"/>
          <w:sz w:val="24"/>
          <w:szCs w:val="24"/>
          <w:lang w:val="mi-NZ"/>
        </w:rPr>
        <w:t xml:space="preserve">Avis, P. </w:t>
      </w:r>
      <w:r w:rsidRPr="006236B7">
        <w:rPr>
          <w:rFonts w:cstheme="minorHAnsi"/>
          <w:i/>
          <w:sz w:val="24"/>
          <w:szCs w:val="24"/>
          <w:lang w:val="mi-NZ"/>
        </w:rPr>
        <w:t>The Anglican Understanding of Church: An Introduction</w:t>
      </w:r>
      <w:r w:rsidRPr="006236B7">
        <w:rPr>
          <w:rFonts w:cstheme="minorHAnsi"/>
          <w:sz w:val="24"/>
          <w:szCs w:val="24"/>
          <w:lang w:val="mi-NZ"/>
        </w:rPr>
        <w:t>. 2nd ed. London: SPCK, 2013.</w:t>
      </w:r>
    </w:p>
    <w:p w14:paraId="708289C4" w14:textId="77777777" w:rsidR="000D19C7" w:rsidRPr="006236B7" w:rsidRDefault="000D19C7" w:rsidP="000D19C7">
      <w:pPr>
        <w:spacing w:after="0" w:line="240" w:lineRule="auto"/>
        <w:jc w:val="both"/>
        <w:rPr>
          <w:rFonts w:cstheme="minorHAnsi"/>
          <w:sz w:val="24"/>
          <w:szCs w:val="24"/>
          <w:lang w:val="mi-NZ"/>
        </w:rPr>
      </w:pPr>
    </w:p>
    <w:p w14:paraId="5AEC06CF" w14:textId="77777777" w:rsidR="000D19C7" w:rsidRPr="006236B7" w:rsidRDefault="000D19C7" w:rsidP="000D19C7">
      <w:pPr>
        <w:spacing w:after="0" w:line="240" w:lineRule="auto"/>
        <w:jc w:val="both"/>
        <w:rPr>
          <w:rFonts w:cstheme="minorHAnsi"/>
          <w:sz w:val="24"/>
          <w:szCs w:val="24"/>
          <w:lang w:val="mi-NZ"/>
        </w:rPr>
      </w:pPr>
      <w:r w:rsidRPr="006236B7">
        <w:rPr>
          <w:rFonts w:cstheme="minorHAnsi"/>
          <w:sz w:val="24"/>
          <w:szCs w:val="24"/>
          <w:lang w:val="mi-NZ"/>
        </w:rPr>
        <w:t xml:space="preserve">Locke, K.A. </w:t>
      </w:r>
      <w:r w:rsidRPr="006236B7">
        <w:rPr>
          <w:rFonts w:cstheme="minorHAnsi"/>
          <w:i/>
          <w:sz w:val="24"/>
          <w:szCs w:val="24"/>
          <w:lang w:val="mi-NZ"/>
        </w:rPr>
        <w:t>The Church in Anglican Theology: A Historical, Theological and Ecumenical Exploration</w:t>
      </w:r>
      <w:r w:rsidRPr="006236B7">
        <w:rPr>
          <w:rFonts w:cstheme="minorHAnsi"/>
          <w:sz w:val="24"/>
          <w:szCs w:val="24"/>
          <w:lang w:val="mi-NZ"/>
        </w:rPr>
        <w:t>. Surrey: Ashgate, 2009.</w:t>
      </w:r>
    </w:p>
    <w:p w14:paraId="2BCE0E8A" w14:textId="77777777" w:rsidR="000D19C7" w:rsidRPr="006236B7" w:rsidRDefault="000D19C7" w:rsidP="000D19C7">
      <w:pPr>
        <w:spacing w:after="0" w:line="240" w:lineRule="auto"/>
        <w:jc w:val="both"/>
        <w:rPr>
          <w:rFonts w:cstheme="minorHAnsi"/>
          <w:sz w:val="24"/>
          <w:szCs w:val="24"/>
          <w:lang w:val="mi-NZ"/>
        </w:rPr>
      </w:pPr>
    </w:p>
    <w:p w14:paraId="1B1087B9" w14:textId="77777777" w:rsidR="000D19C7" w:rsidRPr="006236B7" w:rsidRDefault="000D19C7" w:rsidP="000D19C7">
      <w:pPr>
        <w:spacing w:after="0" w:line="240" w:lineRule="auto"/>
        <w:jc w:val="both"/>
        <w:rPr>
          <w:rFonts w:cstheme="minorHAnsi"/>
          <w:sz w:val="24"/>
          <w:szCs w:val="24"/>
          <w:lang w:val="mi-NZ"/>
        </w:rPr>
      </w:pPr>
      <w:r w:rsidRPr="006236B7">
        <w:rPr>
          <w:rFonts w:cstheme="minorHAnsi"/>
          <w:sz w:val="24"/>
          <w:szCs w:val="24"/>
          <w:lang w:val="mi-NZ"/>
        </w:rPr>
        <w:t xml:space="preserve">Pally, M. </w:t>
      </w:r>
      <w:r w:rsidRPr="006236B7">
        <w:rPr>
          <w:rFonts w:cstheme="minorHAnsi"/>
          <w:i/>
          <w:sz w:val="24"/>
          <w:szCs w:val="24"/>
          <w:lang w:val="mi-NZ"/>
        </w:rPr>
        <w:t>Commonwealth and Covenant: Economics, Politics and Theologies of Relationality</w:t>
      </w:r>
      <w:r w:rsidRPr="006236B7">
        <w:rPr>
          <w:rFonts w:cstheme="minorHAnsi"/>
          <w:sz w:val="24"/>
          <w:szCs w:val="24"/>
          <w:lang w:val="mi-NZ"/>
        </w:rPr>
        <w:t>. Grand Rapids, Michigan: William B. Eerdmanns, 2016.</w:t>
      </w:r>
    </w:p>
    <w:p w14:paraId="64337189" w14:textId="77777777" w:rsidR="000D19C7" w:rsidRPr="006236B7" w:rsidRDefault="000D19C7" w:rsidP="000D19C7">
      <w:pPr>
        <w:spacing w:after="0" w:line="240" w:lineRule="auto"/>
        <w:jc w:val="both"/>
        <w:rPr>
          <w:rFonts w:cstheme="minorHAnsi"/>
          <w:sz w:val="24"/>
          <w:szCs w:val="24"/>
          <w:lang w:val="mi-NZ"/>
        </w:rPr>
      </w:pPr>
    </w:p>
    <w:p w14:paraId="65FA9CD5" w14:textId="23C05FE4" w:rsidR="000D19C7" w:rsidRPr="00BE3A97" w:rsidRDefault="000D19C7" w:rsidP="00BE3A97">
      <w:pPr>
        <w:tabs>
          <w:tab w:val="left" w:pos="-720"/>
        </w:tabs>
        <w:suppressAutoHyphens/>
        <w:spacing w:before="100" w:beforeAutospacing="1" w:after="100" w:afterAutospacing="1" w:line="240" w:lineRule="auto"/>
        <w:jc w:val="center"/>
        <w:rPr>
          <w:rFonts w:cstheme="minorHAnsi"/>
          <w:spacing w:val="-2"/>
          <w:sz w:val="48"/>
          <w:szCs w:val="24"/>
          <w:lang w:val="en-AU"/>
        </w:rPr>
      </w:pPr>
      <w:r w:rsidRPr="006236B7">
        <w:rPr>
          <w:rFonts w:cstheme="minorHAnsi"/>
          <w:spacing w:val="-2"/>
          <w:sz w:val="48"/>
          <w:szCs w:val="24"/>
          <w:lang w:val="en-AU"/>
        </w:rPr>
        <w:t>~</w:t>
      </w:r>
    </w:p>
    <w:sectPr w:rsidR="000D19C7" w:rsidRPr="00BE3A97" w:rsidSect="000D2EB4">
      <w:headerReference w:type="default" r:id="rId13"/>
      <w:footerReference w:type="default" r:id="rId14"/>
      <w:pgSz w:w="12240" w:h="15840"/>
      <w:pgMar w:top="1440" w:right="1440" w:bottom="1440" w:left="1440" w:header="720" w:footer="51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D3527" w14:textId="77777777" w:rsidR="00597698" w:rsidRDefault="00597698" w:rsidP="00FF0DEB">
      <w:pPr>
        <w:spacing w:after="0" w:line="240" w:lineRule="auto"/>
      </w:pPr>
      <w:r>
        <w:separator/>
      </w:r>
    </w:p>
  </w:endnote>
  <w:endnote w:type="continuationSeparator" w:id="0">
    <w:p w14:paraId="49131EEF" w14:textId="77777777" w:rsidR="00597698" w:rsidRDefault="00597698" w:rsidP="00FF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charset w:val="00"/>
    <w:family w:val="swiss"/>
    <w:pitch w:val="variable"/>
    <w:sig w:usb0="0000000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591484"/>
      <w:docPartObj>
        <w:docPartGallery w:val="Page Numbers (Bottom of Page)"/>
        <w:docPartUnique/>
      </w:docPartObj>
    </w:sdtPr>
    <w:sdtEndPr>
      <w:rPr>
        <w:noProof/>
      </w:rPr>
    </w:sdtEndPr>
    <w:sdtContent>
      <w:p w14:paraId="5BFAFAED" w14:textId="0A23B4EC" w:rsidR="00C036C8" w:rsidRDefault="00C036C8">
        <w:pPr>
          <w:pStyle w:val="Footer"/>
          <w:jc w:val="center"/>
        </w:pPr>
        <w:r>
          <w:fldChar w:fldCharType="begin"/>
        </w:r>
        <w:r>
          <w:instrText xml:space="preserve"> PAGE   \* MERGEFORMAT </w:instrText>
        </w:r>
        <w:r>
          <w:fldChar w:fldCharType="separate"/>
        </w:r>
        <w:r w:rsidR="004D47FF">
          <w:rPr>
            <w:noProof/>
          </w:rPr>
          <w:t>2</w:t>
        </w:r>
        <w:r>
          <w:rPr>
            <w:noProof/>
          </w:rPr>
          <w:fldChar w:fldCharType="end"/>
        </w:r>
      </w:p>
    </w:sdtContent>
  </w:sdt>
  <w:p w14:paraId="2F18E9BC" w14:textId="7374B177" w:rsidR="00597698" w:rsidRDefault="00597698" w:rsidP="00124D0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E4882" w14:textId="77777777" w:rsidR="00597698" w:rsidRDefault="00597698" w:rsidP="00FF0DEB">
      <w:pPr>
        <w:spacing w:after="0" w:line="240" w:lineRule="auto"/>
      </w:pPr>
      <w:r>
        <w:separator/>
      </w:r>
    </w:p>
  </w:footnote>
  <w:footnote w:type="continuationSeparator" w:id="0">
    <w:p w14:paraId="2F97453E" w14:textId="77777777" w:rsidR="00597698" w:rsidRDefault="00597698" w:rsidP="00FF0DEB">
      <w:pPr>
        <w:spacing w:after="0" w:line="240" w:lineRule="auto"/>
      </w:pPr>
      <w:r>
        <w:continuationSeparator/>
      </w:r>
    </w:p>
  </w:footnote>
  <w:footnote w:id="1">
    <w:p w14:paraId="722760D8" w14:textId="34C7E413" w:rsidR="00597698" w:rsidRPr="004436B6" w:rsidRDefault="00597698">
      <w:pPr>
        <w:pStyle w:val="FootnoteText"/>
        <w:rPr>
          <w:lang w:val="mi-NZ"/>
        </w:rPr>
      </w:pPr>
      <w:r>
        <w:rPr>
          <w:rStyle w:val="FootnoteReference"/>
        </w:rPr>
        <w:footnoteRef/>
      </w:r>
      <w:r>
        <w:t xml:space="preserve"> Clergy </w:t>
      </w:r>
      <w:r>
        <w:rPr>
          <w:lang w:val="mi-NZ"/>
        </w:rPr>
        <w:t xml:space="preserve">Minstry Standards are prescribed in Title D, Canon I, Part A of the Canons of this Church.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449D2" w14:textId="58A49B3F" w:rsidR="00C036C8" w:rsidRDefault="00C036C8">
    <w:pPr>
      <w:pStyle w:val="Header"/>
      <w:pBdr>
        <w:bottom w:val="single" w:sz="12" w:space="1" w:color="auto"/>
      </w:pBdr>
    </w:pPr>
    <w:r>
      <w:t>MOTION 29 WORKING GROUP 22 January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6812"/>
    <w:multiLevelType w:val="hybridMultilevel"/>
    <w:tmpl w:val="9EFA520C"/>
    <w:lvl w:ilvl="0" w:tplc="04090001">
      <w:start w:val="1"/>
      <w:numFmt w:val="bullet"/>
      <w:lvlText w:val=""/>
      <w:lvlJc w:val="left"/>
      <w:pPr>
        <w:ind w:left="4045" w:hanging="360"/>
      </w:pPr>
      <w:rPr>
        <w:rFonts w:ascii="Symbol" w:hAnsi="Symbol" w:hint="default"/>
      </w:rPr>
    </w:lvl>
    <w:lvl w:ilvl="1" w:tplc="04090019" w:tentative="1">
      <w:start w:val="1"/>
      <w:numFmt w:val="lowerLetter"/>
      <w:lvlText w:val="%2."/>
      <w:lvlJc w:val="left"/>
      <w:pPr>
        <w:ind w:left="4765" w:hanging="360"/>
      </w:pPr>
    </w:lvl>
    <w:lvl w:ilvl="2" w:tplc="0409001B" w:tentative="1">
      <w:start w:val="1"/>
      <w:numFmt w:val="lowerRoman"/>
      <w:lvlText w:val="%3."/>
      <w:lvlJc w:val="right"/>
      <w:pPr>
        <w:ind w:left="5485" w:hanging="180"/>
      </w:pPr>
    </w:lvl>
    <w:lvl w:ilvl="3" w:tplc="0409000F" w:tentative="1">
      <w:start w:val="1"/>
      <w:numFmt w:val="decimal"/>
      <w:lvlText w:val="%4."/>
      <w:lvlJc w:val="left"/>
      <w:pPr>
        <w:ind w:left="6205" w:hanging="360"/>
      </w:pPr>
    </w:lvl>
    <w:lvl w:ilvl="4" w:tplc="04090019" w:tentative="1">
      <w:start w:val="1"/>
      <w:numFmt w:val="lowerLetter"/>
      <w:lvlText w:val="%5."/>
      <w:lvlJc w:val="left"/>
      <w:pPr>
        <w:ind w:left="6925" w:hanging="360"/>
      </w:pPr>
    </w:lvl>
    <w:lvl w:ilvl="5" w:tplc="0409001B" w:tentative="1">
      <w:start w:val="1"/>
      <w:numFmt w:val="lowerRoman"/>
      <w:lvlText w:val="%6."/>
      <w:lvlJc w:val="right"/>
      <w:pPr>
        <w:ind w:left="7645" w:hanging="180"/>
      </w:pPr>
    </w:lvl>
    <w:lvl w:ilvl="6" w:tplc="0409000F" w:tentative="1">
      <w:start w:val="1"/>
      <w:numFmt w:val="decimal"/>
      <w:lvlText w:val="%7."/>
      <w:lvlJc w:val="left"/>
      <w:pPr>
        <w:ind w:left="8365" w:hanging="360"/>
      </w:pPr>
    </w:lvl>
    <w:lvl w:ilvl="7" w:tplc="04090019" w:tentative="1">
      <w:start w:val="1"/>
      <w:numFmt w:val="lowerLetter"/>
      <w:lvlText w:val="%8."/>
      <w:lvlJc w:val="left"/>
      <w:pPr>
        <w:ind w:left="9085" w:hanging="360"/>
      </w:pPr>
    </w:lvl>
    <w:lvl w:ilvl="8" w:tplc="0409001B" w:tentative="1">
      <w:start w:val="1"/>
      <w:numFmt w:val="lowerRoman"/>
      <w:lvlText w:val="%9."/>
      <w:lvlJc w:val="right"/>
      <w:pPr>
        <w:ind w:left="9805" w:hanging="180"/>
      </w:pPr>
    </w:lvl>
  </w:abstractNum>
  <w:abstractNum w:abstractNumId="1" w15:restartNumberingAfterBreak="0">
    <w:nsid w:val="068B4508"/>
    <w:multiLevelType w:val="hybridMultilevel"/>
    <w:tmpl w:val="1A3CF6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D589F"/>
    <w:multiLevelType w:val="multilevel"/>
    <w:tmpl w:val="20582046"/>
    <w:lvl w:ilvl="0">
      <w:start w:val="8"/>
      <w:numFmt w:val="decimal"/>
      <w:lvlText w:val="%1"/>
      <w:lvlJc w:val="left"/>
      <w:pPr>
        <w:ind w:left="360" w:hanging="360"/>
      </w:pPr>
      <w:rPr>
        <w:rFonts w:cstheme="minorBidi" w:hint="default"/>
        <w:sz w:val="22"/>
      </w:rPr>
    </w:lvl>
    <w:lvl w:ilvl="1">
      <w:start w:val="1"/>
      <w:numFmt w:val="decimal"/>
      <w:lvlText w:val="%1.%2"/>
      <w:lvlJc w:val="left"/>
      <w:pPr>
        <w:ind w:left="1080" w:hanging="360"/>
      </w:pPr>
      <w:rPr>
        <w:rFonts w:cstheme="minorBidi" w:hint="default"/>
        <w:sz w:val="22"/>
      </w:rPr>
    </w:lvl>
    <w:lvl w:ilvl="2">
      <w:start w:val="1"/>
      <w:numFmt w:val="decimal"/>
      <w:lvlText w:val="%1.%2.%3"/>
      <w:lvlJc w:val="left"/>
      <w:pPr>
        <w:ind w:left="2160" w:hanging="720"/>
      </w:pPr>
      <w:rPr>
        <w:rFonts w:cstheme="minorBidi" w:hint="default"/>
        <w:sz w:val="22"/>
      </w:rPr>
    </w:lvl>
    <w:lvl w:ilvl="3">
      <w:start w:val="1"/>
      <w:numFmt w:val="decimal"/>
      <w:lvlText w:val="%1.%2.%3.%4"/>
      <w:lvlJc w:val="left"/>
      <w:pPr>
        <w:ind w:left="2880" w:hanging="720"/>
      </w:pPr>
      <w:rPr>
        <w:rFonts w:cstheme="minorBidi" w:hint="default"/>
        <w:sz w:val="22"/>
      </w:rPr>
    </w:lvl>
    <w:lvl w:ilvl="4">
      <w:start w:val="1"/>
      <w:numFmt w:val="decimal"/>
      <w:lvlText w:val="%1.%2.%3.%4.%5"/>
      <w:lvlJc w:val="left"/>
      <w:pPr>
        <w:ind w:left="3960" w:hanging="1080"/>
      </w:pPr>
      <w:rPr>
        <w:rFonts w:cstheme="minorBidi" w:hint="default"/>
        <w:sz w:val="22"/>
      </w:rPr>
    </w:lvl>
    <w:lvl w:ilvl="5">
      <w:start w:val="1"/>
      <w:numFmt w:val="decimal"/>
      <w:lvlText w:val="%1.%2.%3.%4.%5.%6"/>
      <w:lvlJc w:val="left"/>
      <w:pPr>
        <w:ind w:left="4680" w:hanging="1080"/>
      </w:pPr>
      <w:rPr>
        <w:rFonts w:cstheme="minorBidi" w:hint="default"/>
        <w:sz w:val="22"/>
      </w:rPr>
    </w:lvl>
    <w:lvl w:ilvl="6">
      <w:start w:val="1"/>
      <w:numFmt w:val="decimal"/>
      <w:lvlText w:val="%1.%2.%3.%4.%5.%6.%7"/>
      <w:lvlJc w:val="left"/>
      <w:pPr>
        <w:ind w:left="5760" w:hanging="1440"/>
      </w:pPr>
      <w:rPr>
        <w:rFonts w:cstheme="minorBidi" w:hint="default"/>
        <w:sz w:val="22"/>
      </w:rPr>
    </w:lvl>
    <w:lvl w:ilvl="7">
      <w:start w:val="1"/>
      <w:numFmt w:val="decimal"/>
      <w:lvlText w:val="%1.%2.%3.%4.%5.%6.%7.%8"/>
      <w:lvlJc w:val="left"/>
      <w:pPr>
        <w:ind w:left="6480" w:hanging="1440"/>
      </w:pPr>
      <w:rPr>
        <w:rFonts w:cstheme="minorBidi" w:hint="default"/>
        <w:sz w:val="22"/>
      </w:rPr>
    </w:lvl>
    <w:lvl w:ilvl="8">
      <w:start w:val="1"/>
      <w:numFmt w:val="decimal"/>
      <w:lvlText w:val="%1.%2.%3.%4.%5.%6.%7.%8.%9"/>
      <w:lvlJc w:val="left"/>
      <w:pPr>
        <w:ind w:left="7560" w:hanging="1800"/>
      </w:pPr>
      <w:rPr>
        <w:rFonts w:cstheme="minorBidi" w:hint="default"/>
        <w:sz w:val="22"/>
      </w:rPr>
    </w:lvl>
  </w:abstractNum>
  <w:abstractNum w:abstractNumId="3" w15:restartNumberingAfterBreak="0">
    <w:nsid w:val="13F976F6"/>
    <w:multiLevelType w:val="hybridMultilevel"/>
    <w:tmpl w:val="12BAAF96"/>
    <w:lvl w:ilvl="0" w:tplc="4E766EB8">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17FE9"/>
    <w:multiLevelType w:val="hybridMultilevel"/>
    <w:tmpl w:val="B042529C"/>
    <w:lvl w:ilvl="0" w:tplc="4E766EB8">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C318ED"/>
    <w:multiLevelType w:val="hybridMultilevel"/>
    <w:tmpl w:val="092E7160"/>
    <w:lvl w:ilvl="0" w:tplc="3198F6FE">
      <w:start w:val="1"/>
      <w:numFmt w:val="lowerLetter"/>
      <w:lvlText w:val="(%1)"/>
      <w:lvlJc w:val="left"/>
      <w:pPr>
        <w:ind w:left="1017" w:hanging="360"/>
      </w:pPr>
    </w:lvl>
    <w:lvl w:ilvl="1" w:tplc="14090019">
      <w:start w:val="1"/>
      <w:numFmt w:val="lowerLetter"/>
      <w:lvlText w:val="%2."/>
      <w:lvlJc w:val="left"/>
      <w:pPr>
        <w:ind w:left="1737" w:hanging="360"/>
      </w:pPr>
    </w:lvl>
    <w:lvl w:ilvl="2" w:tplc="1409001B">
      <w:start w:val="1"/>
      <w:numFmt w:val="lowerRoman"/>
      <w:lvlText w:val="%3."/>
      <w:lvlJc w:val="right"/>
      <w:pPr>
        <w:ind w:left="2457" w:hanging="180"/>
      </w:pPr>
    </w:lvl>
    <w:lvl w:ilvl="3" w:tplc="1409000F">
      <w:start w:val="1"/>
      <w:numFmt w:val="decimal"/>
      <w:lvlText w:val="%4."/>
      <w:lvlJc w:val="left"/>
      <w:pPr>
        <w:ind w:left="3177" w:hanging="360"/>
      </w:pPr>
    </w:lvl>
    <w:lvl w:ilvl="4" w:tplc="14090019">
      <w:start w:val="1"/>
      <w:numFmt w:val="lowerLetter"/>
      <w:lvlText w:val="%5."/>
      <w:lvlJc w:val="left"/>
      <w:pPr>
        <w:ind w:left="3897" w:hanging="360"/>
      </w:pPr>
    </w:lvl>
    <w:lvl w:ilvl="5" w:tplc="1409001B">
      <w:start w:val="1"/>
      <w:numFmt w:val="lowerRoman"/>
      <w:lvlText w:val="%6."/>
      <w:lvlJc w:val="right"/>
      <w:pPr>
        <w:ind w:left="4617" w:hanging="180"/>
      </w:pPr>
    </w:lvl>
    <w:lvl w:ilvl="6" w:tplc="1409000F">
      <w:start w:val="1"/>
      <w:numFmt w:val="decimal"/>
      <w:lvlText w:val="%7."/>
      <w:lvlJc w:val="left"/>
      <w:pPr>
        <w:ind w:left="5337" w:hanging="360"/>
      </w:pPr>
    </w:lvl>
    <w:lvl w:ilvl="7" w:tplc="14090019">
      <w:start w:val="1"/>
      <w:numFmt w:val="lowerLetter"/>
      <w:lvlText w:val="%8."/>
      <w:lvlJc w:val="left"/>
      <w:pPr>
        <w:ind w:left="6057" w:hanging="360"/>
      </w:pPr>
    </w:lvl>
    <w:lvl w:ilvl="8" w:tplc="1409001B">
      <w:start w:val="1"/>
      <w:numFmt w:val="lowerRoman"/>
      <w:lvlText w:val="%9."/>
      <w:lvlJc w:val="right"/>
      <w:pPr>
        <w:ind w:left="6777" w:hanging="180"/>
      </w:pPr>
    </w:lvl>
  </w:abstractNum>
  <w:abstractNum w:abstractNumId="6" w15:restartNumberingAfterBreak="0">
    <w:nsid w:val="27023755"/>
    <w:multiLevelType w:val="hybridMultilevel"/>
    <w:tmpl w:val="D5687DBE"/>
    <w:lvl w:ilvl="0" w:tplc="4E766EB8">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4B3ACF"/>
    <w:multiLevelType w:val="hybridMultilevel"/>
    <w:tmpl w:val="89AC26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193131"/>
    <w:multiLevelType w:val="hybridMultilevel"/>
    <w:tmpl w:val="E42E5808"/>
    <w:lvl w:ilvl="0" w:tplc="4E766EB8">
      <w:start w:val="1"/>
      <w:numFmt w:val="lowerLetter"/>
      <w:lvlText w:val="(%1)"/>
      <w:lvlJc w:val="left"/>
      <w:pPr>
        <w:ind w:left="1777"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200393"/>
    <w:multiLevelType w:val="hybridMultilevel"/>
    <w:tmpl w:val="B9207832"/>
    <w:lvl w:ilvl="0" w:tplc="1936B6CC">
      <w:start w:val="4"/>
      <w:numFmt w:val="decimal"/>
      <w:lvlText w:val="%1."/>
      <w:lvlJc w:val="left"/>
      <w:pPr>
        <w:ind w:left="-126" w:hanging="360"/>
      </w:pPr>
      <w:rPr>
        <w:rFonts w:hint="default"/>
      </w:rPr>
    </w:lvl>
    <w:lvl w:ilvl="1" w:tplc="08090019" w:tentative="1">
      <w:start w:val="1"/>
      <w:numFmt w:val="lowerLetter"/>
      <w:lvlText w:val="%2."/>
      <w:lvlJc w:val="left"/>
      <w:pPr>
        <w:ind w:left="594" w:hanging="360"/>
      </w:pPr>
    </w:lvl>
    <w:lvl w:ilvl="2" w:tplc="0809001B" w:tentative="1">
      <w:start w:val="1"/>
      <w:numFmt w:val="lowerRoman"/>
      <w:lvlText w:val="%3."/>
      <w:lvlJc w:val="right"/>
      <w:pPr>
        <w:ind w:left="1314" w:hanging="180"/>
      </w:pPr>
    </w:lvl>
    <w:lvl w:ilvl="3" w:tplc="0809000F" w:tentative="1">
      <w:start w:val="1"/>
      <w:numFmt w:val="decimal"/>
      <w:lvlText w:val="%4."/>
      <w:lvlJc w:val="left"/>
      <w:pPr>
        <w:ind w:left="2034" w:hanging="360"/>
      </w:pPr>
    </w:lvl>
    <w:lvl w:ilvl="4" w:tplc="08090019" w:tentative="1">
      <w:start w:val="1"/>
      <w:numFmt w:val="lowerLetter"/>
      <w:lvlText w:val="%5."/>
      <w:lvlJc w:val="left"/>
      <w:pPr>
        <w:ind w:left="2754" w:hanging="360"/>
      </w:pPr>
    </w:lvl>
    <w:lvl w:ilvl="5" w:tplc="0809001B" w:tentative="1">
      <w:start w:val="1"/>
      <w:numFmt w:val="lowerRoman"/>
      <w:lvlText w:val="%6."/>
      <w:lvlJc w:val="right"/>
      <w:pPr>
        <w:ind w:left="3474" w:hanging="180"/>
      </w:pPr>
    </w:lvl>
    <w:lvl w:ilvl="6" w:tplc="0809000F" w:tentative="1">
      <w:start w:val="1"/>
      <w:numFmt w:val="decimal"/>
      <w:lvlText w:val="%7."/>
      <w:lvlJc w:val="left"/>
      <w:pPr>
        <w:ind w:left="4194" w:hanging="360"/>
      </w:pPr>
    </w:lvl>
    <w:lvl w:ilvl="7" w:tplc="08090019" w:tentative="1">
      <w:start w:val="1"/>
      <w:numFmt w:val="lowerLetter"/>
      <w:lvlText w:val="%8."/>
      <w:lvlJc w:val="left"/>
      <w:pPr>
        <w:ind w:left="4914" w:hanging="360"/>
      </w:pPr>
    </w:lvl>
    <w:lvl w:ilvl="8" w:tplc="0809001B" w:tentative="1">
      <w:start w:val="1"/>
      <w:numFmt w:val="lowerRoman"/>
      <w:lvlText w:val="%9."/>
      <w:lvlJc w:val="right"/>
      <w:pPr>
        <w:ind w:left="5634" w:hanging="180"/>
      </w:pPr>
    </w:lvl>
  </w:abstractNum>
  <w:abstractNum w:abstractNumId="10" w15:restartNumberingAfterBreak="0">
    <w:nsid w:val="378A72B4"/>
    <w:multiLevelType w:val="hybridMultilevel"/>
    <w:tmpl w:val="62C4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5D63AB"/>
    <w:multiLevelType w:val="hybridMultilevel"/>
    <w:tmpl w:val="DA2C7EA0"/>
    <w:lvl w:ilvl="0" w:tplc="04090001">
      <w:start w:val="1"/>
      <w:numFmt w:val="bullet"/>
      <w:lvlText w:val=""/>
      <w:lvlJc w:val="left"/>
      <w:pPr>
        <w:ind w:left="1794" w:hanging="360"/>
      </w:pPr>
      <w:rPr>
        <w:rFonts w:ascii="Symbol" w:hAnsi="Symbol"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2" w15:restartNumberingAfterBreak="0">
    <w:nsid w:val="42F61CB2"/>
    <w:multiLevelType w:val="hybridMultilevel"/>
    <w:tmpl w:val="F6ACC364"/>
    <w:lvl w:ilvl="0" w:tplc="4E766EB8">
      <w:start w:val="1"/>
      <w:numFmt w:val="lowerLetter"/>
      <w:lvlText w:val="(%1)"/>
      <w:lvlJc w:val="left"/>
      <w:pPr>
        <w:ind w:left="1440" w:hanging="360"/>
      </w:pPr>
    </w:lvl>
    <w:lvl w:ilvl="1" w:tplc="14090019">
      <w:start w:val="1"/>
      <w:numFmt w:val="lowerLetter"/>
      <w:lvlText w:val="%2."/>
      <w:lvlJc w:val="left"/>
      <w:pPr>
        <w:ind w:left="2160" w:hanging="360"/>
      </w:pPr>
    </w:lvl>
    <w:lvl w:ilvl="2" w:tplc="1409001B">
      <w:start w:val="1"/>
      <w:numFmt w:val="lowerRoman"/>
      <w:lvlText w:val="%3."/>
      <w:lvlJc w:val="right"/>
      <w:pPr>
        <w:ind w:left="2880" w:hanging="180"/>
      </w:pPr>
    </w:lvl>
    <w:lvl w:ilvl="3" w:tplc="1409000F">
      <w:start w:val="1"/>
      <w:numFmt w:val="decimal"/>
      <w:lvlText w:val="%4."/>
      <w:lvlJc w:val="left"/>
      <w:pPr>
        <w:ind w:left="3600" w:hanging="360"/>
      </w:pPr>
    </w:lvl>
    <w:lvl w:ilvl="4" w:tplc="14090019">
      <w:start w:val="1"/>
      <w:numFmt w:val="lowerLetter"/>
      <w:lvlText w:val="%5."/>
      <w:lvlJc w:val="left"/>
      <w:pPr>
        <w:ind w:left="4320" w:hanging="360"/>
      </w:pPr>
    </w:lvl>
    <w:lvl w:ilvl="5" w:tplc="1409001B">
      <w:start w:val="1"/>
      <w:numFmt w:val="lowerRoman"/>
      <w:lvlText w:val="%6."/>
      <w:lvlJc w:val="right"/>
      <w:pPr>
        <w:ind w:left="5040" w:hanging="180"/>
      </w:pPr>
    </w:lvl>
    <w:lvl w:ilvl="6" w:tplc="1409000F">
      <w:start w:val="1"/>
      <w:numFmt w:val="decimal"/>
      <w:lvlText w:val="%7."/>
      <w:lvlJc w:val="left"/>
      <w:pPr>
        <w:ind w:left="5760" w:hanging="360"/>
      </w:pPr>
    </w:lvl>
    <w:lvl w:ilvl="7" w:tplc="14090019">
      <w:start w:val="1"/>
      <w:numFmt w:val="lowerLetter"/>
      <w:lvlText w:val="%8."/>
      <w:lvlJc w:val="left"/>
      <w:pPr>
        <w:ind w:left="6480" w:hanging="360"/>
      </w:pPr>
    </w:lvl>
    <w:lvl w:ilvl="8" w:tplc="1409001B">
      <w:start w:val="1"/>
      <w:numFmt w:val="lowerRoman"/>
      <w:lvlText w:val="%9."/>
      <w:lvlJc w:val="right"/>
      <w:pPr>
        <w:ind w:left="7200" w:hanging="180"/>
      </w:pPr>
    </w:lvl>
  </w:abstractNum>
  <w:abstractNum w:abstractNumId="13" w15:restartNumberingAfterBreak="0">
    <w:nsid w:val="4CA225B5"/>
    <w:multiLevelType w:val="hybridMultilevel"/>
    <w:tmpl w:val="740AFCB6"/>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4E5A0AA1"/>
    <w:multiLevelType w:val="hybridMultilevel"/>
    <w:tmpl w:val="E5661AD6"/>
    <w:lvl w:ilvl="0" w:tplc="535EABD0">
      <w:start w:val="1"/>
      <w:numFmt w:val="lowerRoman"/>
      <w:lvlText w:val="(%1)"/>
      <w:lvlJc w:val="left"/>
      <w:pPr>
        <w:ind w:left="1944" w:hanging="720"/>
      </w:pPr>
    </w:lvl>
    <w:lvl w:ilvl="1" w:tplc="14090019">
      <w:start w:val="1"/>
      <w:numFmt w:val="lowerLetter"/>
      <w:lvlText w:val="%2."/>
      <w:lvlJc w:val="left"/>
      <w:pPr>
        <w:ind w:left="2304" w:hanging="360"/>
      </w:pPr>
    </w:lvl>
    <w:lvl w:ilvl="2" w:tplc="1409001B">
      <w:start w:val="1"/>
      <w:numFmt w:val="lowerRoman"/>
      <w:lvlText w:val="%3."/>
      <w:lvlJc w:val="right"/>
      <w:pPr>
        <w:ind w:left="3024" w:hanging="180"/>
      </w:pPr>
    </w:lvl>
    <w:lvl w:ilvl="3" w:tplc="1409000F">
      <w:start w:val="1"/>
      <w:numFmt w:val="decimal"/>
      <w:lvlText w:val="%4."/>
      <w:lvlJc w:val="left"/>
      <w:pPr>
        <w:ind w:left="3744" w:hanging="360"/>
      </w:pPr>
    </w:lvl>
    <w:lvl w:ilvl="4" w:tplc="14090019">
      <w:start w:val="1"/>
      <w:numFmt w:val="lowerLetter"/>
      <w:lvlText w:val="%5."/>
      <w:lvlJc w:val="left"/>
      <w:pPr>
        <w:ind w:left="4464" w:hanging="360"/>
      </w:pPr>
    </w:lvl>
    <w:lvl w:ilvl="5" w:tplc="1409001B">
      <w:start w:val="1"/>
      <w:numFmt w:val="lowerRoman"/>
      <w:lvlText w:val="%6."/>
      <w:lvlJc w:val="right"/>
      <w:pPr>
        <w:ind w:left="5184" w:hanging="180"/>
      </w:pPr>
    </w:lvl>
    <w:lvl w:ilvl="6" w:tplc="1409000F">
      <w:start w:val="1"/>
      <w:numFmt w:val="decimal"/>
      <w:lvlText w:val="%7."/>
      <w:lvlJc w:val="left"/>
      <w:pPr>
        <w:ind w:left="5904" w:hanging="360"/>
      </w:pPr>
    </w:lvl>
    <w:lvl w:ilvl="7" w:tplc="14090019">
      <w:start w:val="1"/>
      <w:numFmt w:val="lowerLetter"/>
      <w:lvlText w:val="%8."/>
      <w:lvlJc w:val="left"/>
      <w:pPr>
        <w:ind w:left="6624" w:hanging="360"/>
      </w:pPr>
    </w:lvl>
    <w:lvl w:ilvl="8" w:tplc="1409001B">
      <w:start w:val="1"/>
      <w:numFmt w:val="lowerRoman"/>
      <w:lvlText w:val="%9."/>
      <w:lvlJc w:val="right"/>
      <w:pPr>
        <w:ind w:left="7344" w:hanging="180"/>
      </w:pPr>
    </w:lvl>
  </w:abstractNum>
  <w:abstractNum w:abstractNumId="15" w15:restartNumberingAfterBreak="0">
    <w:nsid w:val="500F20B8"/>
    <w:multiLevelType w:val="hybridMultilevel"/>
    <w:tmpl w:val="8C8A06A0"/>
    <w:lvl w:ilvl="0" w:tplc="43F0AC58">
      <w:start w:val="1"/>
      <w:numFmt w:val="decimal"/>
      <w:lvlText w:val="%1."/>
      <w:lvlJc w:val="left"/>
      <w:pPr>
        <w:ind w:left="1080" w:hanging="360"/>
      </w:pPr>
      <w:rPr>
        <w:rFonts w:hint="default"/>
        <w:b w:val="0"/>
      </w:rPr>
    </w:lvl>
    <w:lvl w:ilvl="1" w:tplc="4E766EB8">
      <w:start w:val="1"/>
      <w:numFmt w:val="lowerLetter"/>
      <w:lvlText w:val="(%2)"/>
      <w:lvlJc w:val="left"/>
      <w:pPr>
        <w:ind w:left="1800" w:hanging="360"/>
      </w:pPr>
    </w:lvl>
    <w:lvl w:ilvl="2" w:tplc="8FC02AC4">
      <w:start w:val="1"/>
      <w:numFmt w:val="lowerLetter"/>
      <w:lvlText w:val="(%3)"/>
      <w:lvlJc w:val="right"/>
      <w:pPr>
        <w:ind w:left="2520" w:hanging="180"/>
      </w:pPr>
      <w:rPr>
        <w:rFonts w:asciiTheme="minorHAnsi" w:eastAsiaTheme="minorHAnsi" w:hAnsiTheme="minorHAnsi" w:cstheme="minorHAnsi"/>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BC02BB"/>
    <w:multiLevelType w:val="hybridMultilevel"/>
    <w:tmpl w:val="C93A43DC"/>
    <w:lvl w:ilvl="0" w:tplc="1DF0F8B0">
      <w:start w:val="1"/>
      <w:numFmt w:val="lowerLetter"/>
      <w:lvlText w:val="(%1)"/>
      <w:lvlJc w:val="left"/>
      <w:pPr>
        <w:ind w:left="1080" w:hanging="360"/>
      </w:pPr>
      <w:rPr>
        <w:rFonts w:hint="default"/>
        <w:b w:val="0"/>
      </w:rPr>
    </w:lvl>
    <w:lvl w:ilvl="1" w:tplc="4E766EB8">
      <w:start w:val="1"/>
      <w:numFmt w:val="lowerLetter"/>
      <w:lvlText w:val="(%2)"/>
      <w:lvlJc w:val="left"/>
      <w:pPr>
        <w:ind w:left="1800" w:hanging="360"/>
      </w:pPr>
    </w:lvl>
    <w:lvl w:ilvl="2" w:tplc="8FC02AC4">
      <w:start w:val="1"/>
      <w:numFmt w:val="lowerLetter"/>
      <w:lvlText w:val="(%3)"/>
      <w:lvlJc w:val="right"/>
      <w:pPr>
        <w:ind w:left="2520" w:hanging="180"/>
      </w:pPr>
      <w:rPr>
        <w:rFonts w:asciiTheme="minorHAnsi" w:eastAsiaTheme="minorHAnsi" w:hAnsiTheme="minorHAnsi" w:cstheme="minorHAnsi"/>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2356C8"/>
    <w:multiLevelType w:val="multilevel"/>
    <w:tmpl w:val="F4FC326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5DA4E17"/>
    <w:multiLevelType w:val="hybridMultilevel"/>
    <w:tmpl w:val="D0F6F52E"/>
    <w:lvl w:ilvl="0" w:tplc="768C4964">
      <w:start w:val="1"/>
      <w:numFmt w:val="lowerRoman"/>
      <w:lvlText w:val="%1."/>
      <w:lvlJc w:val="left"/>
      <w:pPr>
        <w:ind w:left="1401" w:hanging="360"/>
      </w:pPr>
      <w:rPr>
        <w:rFonts w:asciiTheme="minorHAnsi" w:eastAsiaTheme="minorHAnsi" w:hAnsiTheme="minorHAnsi" w:cstheme="minorHAnsi"/>
        <w:b w:val="0"/>
      </w:rPr>
    </w:lvl>
    <w:lvl w:ilvl="1" w:tplc="0409001B">
      <w:start w:val="1"/>
      <w:numFmt w:val="lowerRoman"/>
      <w:lvlText w:val="%2."/>
      <w:lvlJc w:val="right"/>
      <w:pPr>
        <w:ind w:left="2121" w:hanging="360"/>
      </w:pPr>
    </w:lvl>
    <w:lvl w:ilvl="2" w:tplc="8FC02AC4">
      <w:start w:val="1"/>
      <w:numFmt w:val="lowerLetter"/>
      <w:lvlText w:val="(%3)"/>
      <w:lvlJc w:val="right"/>
      <w:pPr>
        <w:ind w:left="2841" w:hanging="180"/>
      </w:pPr>
      <w:rPr>
        <w:rFonts w:asciiTheme="minorHAnsi" w:eastAsiaTheme="minorHAnsi" w:hAnsiTheme="minorHAnsi" w:cstheme="minorHAnsi"/>
      </w:rPr>
    </w:lvl>
    <w:lvl w:ilvl="3" w:tplc="0409001B">
      <w:start w:val="1"/>
      <w:numFmt w:val="lowerRoman"/>
      <w:lvlText w:val="%4."/>
      <w:lvlJc w:val="right"/>
      <w:pPr>
        <w:ind w:left="3561" w:hanging="360"/>
      </w:pPr>
    </w:lvl>
    <w:lvl w:ilvl="4" w:tplc="04090019" w:tentative="1">
      <w:start w:val="1"/>
      <w:numFmt w:val="lowerLetter"/>
      <w:lvlText w:val="%5."/>
      <w:lvlJc w:val="left"/>
      <w:pPr>
        <w:ind w:left="4281" w:hanging="360"/>
      </w:pPr>
    </w:lvl>
    <w:lvl w:ilvl="5" w:tplc="0409001B" w:tentative="1">
      <w:start w:val="1"/>
      <w:numFmt w:val="lowerRoman"/>
      <w:lvlText w:val="%6."/>
      <w:lvlJc w:val="right"/>
      <w:pPr>
        <w:ind w:left="5001" w:hanging="180"/>
      </w:pPr>
    </w:lvl>
    <w:lvl w:ilvl="6" w:tplc="0409000F" w:tentative="1">
      <w:start w:val="1"/>
      <w:numFmt w:val="decimal"/>
      <w:lvlText w:val="%7."/>
      <w:lvlJc w:val="left"/>
      <w:pPr>
        <w:ind w:left="5721" w:hanging="360"/>
      </w:pPr>
    </w:lvl>
    <w:lvl w:ilvl="7" w:tplc="04090019" w:tentative="1">
      <w:start w:val="1"/>
      <w:numFmt w:val="lowerLetter"/>
      <w:lvlText w:val="%8."/>
      <w:lvlJc w:val="left"/>
      <w:pPr>
        <w:ind w:left="6441" w:hanging="360"/>
      </w:pPr>
    </w:lvl>
    <w:lvl w:ilvl="8" w:tplc="0409001B" w:tentative="1">
      <w:start w:val="1"/>
      <w:numFmt w:val="lowerRoman"/>
      <w:lvlText w:val="%9."/>
      <w:lvlJc w:val="right"/>
      <w:pPr>
        <w:ind w:left="7161" w:hanging="180"/>
      </w:pPr>
    </w:lvl>
  </w:abstractNum>
  <w:abstractNum w:abstractNumId="19" w15:restartNumberingAfterBreak="0">
    <w:nsid w:val="57011BB9"/>
    <w:multiLevelType w:val="hybridMultilevel"/>
    <w:tmpl w:val="7634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B63116"/>
    <w:multiLevelType w:val="hybridMultilevel"/>
    <w:tmpl w:val="BA9A2E5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15:restartNumberingAfterBreak="0">
    <w:nsid w:val="58AE4D69"/>
    <w:multiLevelType w:val="hybridMultilevel"/>
    <w:tmpl w:val="4120D4AE"/>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ABB008D"/>
    <w:multiLevelType w:val="hybridMultilevel"/>
    <w:tmpl w:val="ACD01380"/>
    <w:lvl w:ilvl="0" w:tplc="43F0AC58">
      <w:start w:val="1"/>
      <w:numFmt w:val="decimal"/>
      <w:lvlText w:val="%1."/>
      <w:lvlJc w:val="left"/>
      <w:pPr>
        <w:ind w:left="1080" w:hanging="360"/>
      </w:pPr>
      <w:rPr>
        <w:rFonts w:hint="default"/>
        <w:b w:val="0"/>
      </w:rPr>
    </w:lvl>
    <w:lvl w:ilvl="1" w:tplc="4E766EB8">
      <w:start w:val="1"/>
      <w:numFmt w:val="lowerLetter"/>
      <w:lvlText w:val="(%2)"/>
      <w:lvlJc w:val="left"/>
      <w:pPr>
        <w:ind w:left="1800" w:hanging="360"/>
      </w:pPr>
    </w:lvl>
    <w:lvl w:ilvl="2" w:tplc="8FC02AC4">
      <w:start w:val="1"/>
      <w:numFmt w:val="lowerLetter"/>
      <w:lvlText w:val="(%3)"/>
      <w:lvlJc w:val="right"/>
      <w:pPr>
        <w:ind w:left="2520" w:hanging="180"/>
      </w:pPr>
      <w:rPr>
        <w:rFonts w:asciiTheme="minorHAnsi" w:eastAsiaTheme="minorHAnsi" w:hAnsiTheme="minorHAnsi" w:cstheme="minorHAnsi"/>
      </w:rPr>
    </w:lvl>
    <w:lvl w:ilvl="3" w:tplc="0409001B">
      <w:start w:val="1"/>
      <w:numFmt w:val="lowerRoman"/>
      <w:lvlText w:val="%4."/>
      <w:lvlJc w:val="righ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152B3F"/>
    <w:multiLevelType w:val="hybridMultilevel"/>
    <w:tmpl w:val="78502058"/>
    <w:lvl w:ilvl="0" w:tplc="0409001B">
      <w:start w:val="1"/>
      <w:numFmt w:val="lowerRoman"/>
      <w:lvlText w:val="%1."/>
      <w:lvlJc w:val="right"/>
      <w:pPr>
        <w:ind w:left="1440" w:hanging="360"/>
      </w:pPr>
      <w:rPr>
        <w:rFonts w:hint="default"/>
        <w:b w:val="0"/>
      </w:rPr>
    </w:lvl>
    <w:lvl w:ilvl="1" w:tplc="4E766EB8">
      <w:start w:val="1"/>
      <w:numFmt w:val="lowerLetter"/>
      <w:lvlText w:val="(%2)"/>
      <w:lvlJc w:val="left"/>
      <w:pPr>
        <w:ind w:left="2160" w:hanging="360"/>
      </w:pPr>
    </w:lvl>
    <w:lvl w:ilvl="2" w:tplc="8FC02AC4">
      <w:start w:val="1"/>
      <w:numFmt w:val="lowerLetter"/>
      <w:lvlText w:val="(%3)"/>
      <w:lvlJc w:val="right"/>
      <w:pPr>
        <w:ind w:left="2880" w:hanging="180"/>
      </w:pPr>
      <w:rPr>
        <w:rFonts w:asciiTheme="minorHAnsi" w:eastAsiaTheme="minorHAnsi" w:hAnsiTheme="minorHAnsi" w:cstheme="minorHAnsi"/>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2BB6983"/>
    <w:multiLevelType w:val="multilevel"/>
    <w:tmpl w:val="33E6515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37A15CF"/>
    <w:multiLevelType w:val="hybridMultilevel"/>
    <w:tmpl w:val="2716CC34"/>
    <w:lvl w:ilvl="0" w:tplc="1DF0F8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46B2D6B"/>
    <w:multiLevelType w:val="hybridMultilevel"/>
    <w:tmpl w:val="C9C87A1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7" w15:restartNumberingAfterBreak="0">
    <w:nsid w:val="66AF19EE"/>
    <w:multiLevelType w:val="hybridMultilevel"/>
    <w:tmpl w:val="EB5E1BDC"/>
    <w:lvl w:ilvl="0" w:tplc="0C34A7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BA035E3"/>
    <w:multiLevelType w:val="hybridMultilevel"/>
    <w:tmpl w:val="0B38ACB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C287C07"/>
    <w:multiLevelType w:val="hybridMultilevel"/>
    <w:tmpl w:val="03CE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C0EC7"/>
    <w:multiLevelType w:val="hybridMultilevel"/>
    <w:tmpl w:val="37EE2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A83CA3"/>
    <w:multiLevelType w:val="hybridMultilevel"/>
    <w:tmpl w:val="D644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531A9"/>
    <w:multiLevelType w:val="hybridMultilevel"/>
    <w:tmpl w:val="55BC86C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D05C34"/>
    <w:multiLevelType w:val="hybridMultilevel"/>
    <w:tmpl w:val="868E7ED6"/>
    <w:lvl w:ilvl="0" w:tplc="43EC3F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5E7BA1"/>
    <w:multiLevelType w:val="hybridMultilevel"/>
    <w:tmpl w:val="3722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8B2AF1"/>
    <w:multiLevelType w:val="hybridMultilevel"/>
    <w:tmpl w:val="3F38A40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32C3EA2"/>
    <w:multiLevelType w:val="hybridMultilevel"/>
    <w:tmpl w:val="00EA6816"/>
    <w:lvl w:ilvl="0" w:tplc="4E766EB8">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942218"/>
    <w:multiLevelType w:val="multilevel"/>
    <w:tmpl w:val="9C0AC88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AE45D0F"/>
    <w:multiLevelType w:val="hybridMultilevel"/>
    <w:tmpl w:val="028C34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F553DE6"/>
    <w:multiLevelType w:val="hybridMultilevel"/>
    <w:tmpl w:val="B8EA9F52"/>
    <w:lvl w:ilvl="0" w:tplc="4E766EB8">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622146"/>
    <w:multiLevelType w:val="hybridMultilevel"/>
    <w:tmpl w:val="5BE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0"/>
  </w:num>
  <w:num w:numId="3">
    <w:abstractNumId w:val="32"/>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4"/>
  </w:num>
  <w:num w:numId="8">
    <w:abstractNumId w:val="19"/>
  </w:num>
  <w:num w:numId="9">
    <w:abstractNumId w:val="35"/>
  </w:num>
  <w:num w:numId="10">
    <w:abstractNumId w:val="37"/>
  </w:num>
  <w:num w:numId="11">
    <w:abstractNumId w:val="11"/>
  </w:num>
  <w:num w:numId="12">
    <w:abstractNumId w:val="1"/>
  </w:num>
  <w:num w:numId="13">
    <w:abstractNumId w:val="28"/>
  </w:num>
  <w:num w:numId="14">
    <w:abstractNumId w:val="0"/>
  </w:num>
  <w:num w:numId="15">
    <w:abstractNumId w:val="7"/>
  </w:num>
  <w:num w:numId="16">
    <w:abstractNumId w:val="33"/>
  </w:num>
  <w:num w:numId="17">
    <w:abstractNumId w:val="30"/>
  </w:num>
  <w:num w:numId="18">
    <w:abstractNumId w:val="38"/>
  </w:num>
  <w:num w:numId="19">
    <w:abstractNumId w:val="31"/>
  </w:num>
  <w:num w:numId="20">
    <w:abstractNumId w:val="25"/>
  </w:num>
  <w:num w:numId="21">
    <w:abstractNumId w:val="27"/>
  </w:num>
  <w:num w:numId="22">
    <w:abstractNumId w:val="9"/>
  </w:num>
  <w:num w:numId="23">
    <w:abstractNumId w:val="15"/>
  </w:num>
  <w:num w:numId="24">
    <w:abstractNumId w:val="12"/>
  </w:num>
  <w:num w:numId="25">
    <w:abstractNumId w:val="8"/>
  </w:num>
  <w:num w:numId="26">
    <w:abstractNumId w:val="4"/>
  </w:num>
  <w:num w:numId="27">
    <w:abstractNumId w:val="21"/>
  </w:num>
  <w:num w:numId="28">
    <w:abstractNumId w:val="24"/>
  </w:num>
  <w:num w:numId="29">
    <w:abstractNumId w:val="16"/>
  </w:num>
  <w:num w:numId="30">
    <w:abstractNumId w:val="22"/>
  </w:num>
  <w:num w:numId="31">
    <w:abstractNumId w:val="18"/>
  </w:num>
  <w:num w:numId="32">
    <w:abstractNumId w:val="23"/>
  </w:num>
  <w:num w:numId="33">
    <w:abstractNumId w:val="17"/>
  </w:num>
  <w:num w:numId="34">
    <w:abstractNumId w:val="2"/>
  </w:num>
  <w:num w:numId="35">
    <w:abstractNumId w:val="3"/>
  </w:num>
  <w:num w:numId="36">
    <w:abstractNumId w:val="36"/>
  </w:num>
  <w:num w:numId="37">
    <w:abstractNumId w:val="39"/>
  </w:num>
  <w:num w:numId="38">
    <w:abstractNumId w:val="6"/>
  </w:num>
  <w:num w:numId="39">
    <w:abstractNumId w:val="34"/>
  </w:num>
  <w:num w:numId="40">
    <w:abstractNumId w:val="13"/>
  </w:num>
  <w:num w:numId="41">
    <w:abstractNumId w:val="29"/>
  </w:num>
  <w:num w:numId="42">
    <w:abstractNumId w:val="10"/>
  </w:num>
  <w:num w:numId="43">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DEB"/>
    <w:rsid w:val="00002588"/>
    <w:rsid w:val="0000301F"/>
    <w:rsid w:val="00004742"/>
    <w:rsid w:val="00005F43"/>
    <w:rsid w:val="00026736"/>
    <w:rsid w:val="00043BD4"/>
    <w:rsid w:val="00045638"/>
    <w:rsid w:val="000461F8"/>
    <w:rsid w:val="00060866"/>
    <w:rsid w:val="00061399"/>
    <w:rsid w:val="000639D9"/>
    <w:rsid w:val="00064F12"/>
    <w:rsid w:val="00074463"/>
    <w:rsid w:val="00074C8B"/>
    <w:rsid w:val="000759C1"/>
    <w:rsid w:val="00077103"/>
    <w:rsid w:val="00077D13"/>
    <w:rsid w:val="00081A53"/>
    <w:rsid w:val="00081DCE"/>
    <w:rsid w:val="00084BA4"/>
    <w:rsid w:val="000851C8"/>
    <w:rsid w:val="00085B6A"/>
    <w:rsid w:val="000862C1"/>
    <w:rsid w:val="00086FE4"/>
    <w:rsid w:val="00090774"/>
    <w:rsid w:val="0009698A"/>
    <w:rsid w:val="00097157"/>
    <w:rsid w:val="000A196E"/>
    <w:rsid w:val="000A4F41"/>
    <w:rsid w:val="000A5554"/>
    <w:rsid w:val="000A764D"/>
    <w:rsid w:val="000B28DC"/>
    <w:rsid w:val="000B4319"/>
    <w:rsid w:val="000B44D7"/>
    <w:rsid w:val="000B58DB"/>
    <w:rsid w:val="000D19C7"/>
    <w:rsid w:val="000D2EB4"/>
    <w:rsid w:val="000D59EB"/>
    <w:rsid w:val="000D70EF"/>
    <w:rsid w:val="000E2915"/>
    <w:rsid w:val="000F3DB3"/>
    <w:rsid w:val="000F792D"/>
    <w:rsid w:val="0010591C"/>
    <w:rsid w:val="001128A6"/>
    <w:rsid w:val="00114A36"/>
    <w:rsid w:val="001178B0"/>
    <w:rsid w:val="00121911"/>
    <w:rsid w:val="00122A3D"/>
    <w:rsid w:val="00124D01"/>
    <w:rsid w:val="00125DF9"/>
    <w:rsid w:val="00126691"/>
    <w:rsid w:val="0012760F"/>
    <w:rsid w:val="001350EE"/>
    <w:rsid w:val="0014331B"/>
    <w:rsid w:val="00144313"/>
    <w:rsid w:val="0015098C"/>
    <w:rsid w:val="001548B1"/>
    <w:rsid w:val="001551F3"/>
    <w:rsid w:val="0015541E"/>
    <w:rsid w:val="0015659F"/>
    <w:rsid w:val="00164574"/>
    <w:rsid w:val="0016632E"/>
    <w:rsid w:val="00166358"/>
    <w:rsid w:val="00166CAA"/>
    <w:rsid w:val="001677F0"/>
    <w:rsid w:val="001679CB"/>
    <w:rsid w:val="0017229A"/>
    <w:rsid w:val="00172FA9"/>
    <w:rsid w:val="0017574B"/>
    <w:rsid w:val="001811DB"/>
    <w:rsid w:val="0018314D"/>
    <w:rsid w:val="00184F18"/>
    <w:rsid w:val="001919E9"/>
    <w:rsid w:val="00192A36"/>
    <w:rsid w:val="001962FF"/>
    <w:rsid w:val="001A4FDD"/>
    <w:rsid w:val="001A6B1D"/>
    <w:rsid w:val="001C659E"/>
    <w:rsid w:val="001C6CD1"/>
    <w:rsid w:val="001D4DE6"/>
    <w:rsid w:val="001E34EF"/>
    <w:rsid w:val="001E5DD5"/>
    <w:rsid w:val="001F3CAB"/>
    <w:rsid w:val="00201DCA"/>
    <w:rsid w:val="0020472A"/>
    <w:rsid w:val="002051BA"/>
    <w:rsid w:val="002053F4"/>
    <w:rsid w:val="00213604"/>
    <w:rsid w:val="00213906"/>
    <w:rsid w:val="00223409"/>
    <w:rsid w:val="00241D59"/>
    <w:rsid w:val="00260BC2"/>
    <w:rsid w:val="00263BCE"/>
    <w:rsid w:val="00263FEA"/>
    <w:rsid w:val="0026657B"/>
    <w:rsid w:val="00274231"/>
    <w:rsid w:val="00284D39"/>
    <w:rsid w:val="00287B3D"/>
    <w:rsid w:val="002A0A48"/>
    <w:rsid w:val="002A1A57"/>
    <w:rsid w:val="002A1D1E"/>
    <w:rsid w:val="002A5638"/>
    <w:rsid w:val="002A7381"/>
    <w:rsid w:val="002C621F"/>
    <w:rsid w:val="002C7292"/>
    <w:rsid w:val="002D0C37"/>
    <w:rsid w:val="002D2189"/>
    <w:rsid w:val="002D470C"/>
    <w:rsid w:val="002D4F46"/>
    <w:rsid w:val="002D7349"/>
    <w:rsid w:val="002E4D98"/>
    <w:rsid w:val="002E51C3"/>
    <w:rsid w:val="002E59A8"/>
    <w:rsid w:val="002F3FE7"/>
    <w:rsid w:val="002F43E9"/>
    <w:rsid w:val="002F5127"/>
    <w:rsid w:val="00311056"/>
    <w:rsid w:val="003253D5"/>
    <w:rsid w:val="00325C4D"/>
    <w:rsid w:val="00327D16"/>
    <w:rsid w:val="003313AF"/>
    <w:rsid w:val="0034087F"/>
    <w:rsid w:val="003415F7"/>
    <w:rsid w:val="00356D8B"/>
    <w:rsid w:val="00357954"/>
    <w:rsid w:val="00357BA2"/>
    <w:rsid w:val="0036078B"/>
    <w:rsid w:val="0036712E"/>
    <w:rsid w:val="00367F8A"/>
    <w:rsid w:val="00370573"/>
    <w:rsid w:val="00376E3A"/>
    <w:rsid w:val="0037724A"/>
    <w:rsid w:val="0038168A"/>
    <w:rsid w:val="00382FAD"/>
    <w:rsid w:val="003833E8"/>
    <w:rsid w:val="003849BF"/>
    <w:rsid w:val="00386D28"/>
    <w:rsid w:val="00387C14"/>
    <w:rsid w:val="00394C93"/>
    <w:rsid w:val="003A1AEF"/>
    <w:rsid w:val="003A1ED0"/>
    <w:rsid w:val="003B5869"/>
    <w:rsid w:val="003B6C88"/>
    <w:rsid w:val="003C4A16"/>
    <w:rsid w:val="003C52C1"/>
    <w:rsid w:val="003D1DF2"/>
    <w:rsid w:val="003D405F"/>
    <w:rsid w:val="003D7E40"/>
    <w:rsid w:val="003E01CE"/>
    <w:rsid w:val="003E2727"/>
    <w:rsid w:val="003F5DE5"/>
    <w:rsid w:val="0040351F"/>
    <w:rsid w:val="004045D3"/>
    <w:rsid w:val="0040755B"/>
    <w:rsid w:val="00413DF2"/>
    <w:rsid w:val="004152B6"/>
    <w:rsid w:val="00415565"/>
    <w:rsid w:val="0041681A"/>
    <w:rsid w:val="00417518"/>
    <w:rsid w:val="00417FFC"/>
    <w:rsid w:val="00420AAC"/>
    <w:rsid w:val="0042207A"/>
    <w:rsid w:val="00424120"/>
    <w:rsid w:val="00432809"/>
    <w:rsid w:val="00432ED8"/>
    <w:rsid w:val="00432FAC"/>
    <w:rsid w:val="00433C38"/>
    <w:rsid w:val="004364C1"/>
    <w:rsid w:val="0044141C"/>
    <w:rsid w:val="004436B6"/>
    <w:rsid w:val="00446A53"/>
    <w:rsid w:val="00454C6F"/>
    <w:rsid w:val="00471C74"/>
    <w:rsid w:val="004746DE"/>
    <w:rsid w:val="00477F65"/>
    <w:rsid w:val="004869D9"/>
    <w:rsid w:val="004B0C79"/>
    <w:rsid w:val="004B1AB0"/>
    <w:rsid w:val="004D3A84"/>
    <w:rsid w:val="004D47FF"/>
    <w:rsid w:val="004D4FBF"/>
    <w:rsid w:val="004D7ABE"/>
    <w:rsid w:val="004E2912"/>
    <w:rsid w:val="005018AE"/>
    <w:rsid w:val="00502D5B"/>
    <w:rsid w:val="005064AB"/>
    <w:rsid w:val="0051451A"/>
    <w:rsid w:val="00520D55"/>
    <w:rsid w:val="00536CCA"/>
    <w:rsid w:val="00542E1E"/>
    <w:rsid w:val="005430C0"/>
    <w:rsid w:val="00545BD3"/>
    <w:rsid w:val="00551935"/>
    <w:rsid w:val="00553745"/>
    <w:rsid w:val="00561795"/>
    <w:rsid w:val="00561CA6"/>
    <w:rsid w:val="005713DB"/>
    <w:rsid w:val="00571CFB"/>
    <w:rsid w:val="00574F4F"/>
    <w:rsid w:val="00577A18"/>
    <w:rsid w:val="00580F41"/>
    <w:rsid w:val="00583B8E"/>
    <w:rsid w:val="0058405A"/>
    <w:rsid w:val="00597698"/>
    <w:rsid w:val="005A476E"/>
    <w:rsid w:val="005C05C6"/>
    <w:rsid w:val="005D013F"/>
    <w:rsid w:val="005D65F9"/>
    <w:rsid w:val="005E22C2"/>
    <w:rsid w:val="005F4E05"/>
    <w:rsid w:val="005F718B"/>
    <w:rsid w:val="0060261C"/>
    <w:rsid w:val="00602A11"/>
    <w:rsid w:val="0060347B"/>
    <w:rsid w:val="00605E37"/>
    <w:rsid w:val="00606057"/>
    <w:rsid w:val="00606135"/>
    <w:rsid w:val="00607A6B"/>
    <w:rsid w:val="00607C9C"/>
    <w:rsid w:val="00620ED3"/>
    <w:rsid w:val="006236B7"/>
    <w:rsid w:val="00627B2A"/>
    <w:rsid w:val="0063719F"/>
    <w:rsid w:val="00650C51"/>
    <w:rsid w:val="006546EE"/>
    <w:rsid w:val="00654BF3"/>
    <w:rsid w:val="00661CB0"/>
    <w:rsid w:val="00667A90"/>
    <w:rsid w:val="00673F6E"/>
    <w:rsid w:val="00676F05"/>
    <w:rsid w:val="006818AA"/>
    <w:rsid w:val="006841E2"/>
    <w:rsid w:val="00687133"/>
    <w:rsid w:val="0069555F"/>
    <w:rsid w:val="00697728"/>
    <w:rsid w:val="006A01D5"/>
    <w:rsid w:val="006A22C1"/>
    <w:rsid w:val="006C1688"/>
    <w:rsid w:val="006C5DE1"/>
    <w:rsid w:val="006D461C"/>
    <w:rsid w:val="006D6563"/>
    <w:rsid w:val="006E3C77"/>
    <w:rsid w:val="006E6745"/>
    <w:rsid w:val="006F3FEE"/>
    <w:rsid w:val="00703138"/>
    <w:rsid w:val="00705DF4"/>
    <w:rsid w:val="00707534"/>
    <w:rsid w:val="007102F7"/>
    <w:rsid w:val="00714317"/>
    <w:rsid w:val="00714C41"/>
    <w:rsid w:val="00717DF9"/>
    <w:rsid w:val="00724C99"/>
    <w:rsid w:val="007333BC"/>
    <w:rsid w:val="00737EF1"/>
    <w:rsid w:val="007434CC"/>
    <w:rsid w:val="0074626D"/>
    <w:rsid w:val="00747451"/>
    <w:rsid w:val="007500EC"/>
    <w:rsid w:val="00754BE7"/>
    <w:rsid w:val="007568EE"/>
    <w:rsid w:val="00760782"/>
    <w:rsid w:val="00767ACD"/>
    <w:rsid w:val="00775BC9"/>
    <w:rsid w:val="0078511B"/>
    <w:rsid w:val="00785DD9"/>
    <w:rsid w:val="00787865"/>
    <w:rsid w:val="007911E2"/>
    <w:rsid w:val="00793828"/>
    <w:rsid w:val="007A01E7"/>
    <w:rsid w:val="007A11FE"/>
    <w:rsid w:val="007B4E4B"/>
    <w:rsid w:val="007B66D5"/>
    <w:rsid w:val="007C39A6"/>
    <w:rsid w:val="007C5827"/>
    <w:rsid w:val="007D1F7B"/>
    <w:rsid w:val="007D3D49"/>
    <w:rsid w:val="007F0FD0"/>
    <w:rsid w:val="007F2E89"/>
    <w:rsid w:val="007F7D5D"/>
    <w:rsid w:val="008024D9"/>
    <w:rsid w:val="008042BF"/>
    <w:rsid w:val="00805D17"/>
    <w:rsid w:val="0080728A"/>
    <w:rsid w:val="00811E3B"/>
    <w:rsid w:val="008169AC"/>
    <w:rsid w:val="00822E18"/>
    <w:rsid w:val="00825847"/>
    <w:rsid w:val="00835F7A"/>
    <w:rsid w:val="00842FA3"/>
    <w:rsid w:val="00847B11"/>
    <w:rsid w:val="0085078C"/>
    <w:rsid w:val="00851DEA"/>
    <w:rsid w:val="0085276F"/>
    <w:rsid w:val="00852E67"/>
    <w:rsid w:val="00873592"/>
    <w:rsid w:val="00875A6A"/>
    <w:rsid w:val="00877B6E"/>
    <w:rsid w:val="00886566"/>
    <w:rsid w:val="00886B3B"/>
    <w:rsid w:val="00892158"/>
    <w:rsid w:val="00894980"/>
    <w:rsid w:val="00895A48"/>
    <w:rsid w:val="008960F6"/>
    <w:rsid w:val="008A0F76"/>
    <w:rsid w:val="008A1307"/>
    <w:rsid w:val="008A4CAB"/>
    <w:rsid w:val="008B005E"/>
    <w:rsid w:val="008B63B3"/>
    <w:rsid w:val="008B7241"/>
    <w:rsid w:val="008C116C"/>
    <w:rsid w:val="008C1541"/>
    <w:rsid w:val="008C6EFD"/>
    <w:rsid w:val="008D6D61"/>
    <w:rsid w:val="008E40E9"/>
    <w:rsid w:val="008E6D4A"/>
    <w:rsid w:val="00905BFB"/>
    <w:rsid w:val="00905DA6"/>
    <w:rsid w:val="009116EB"/>
    <w:rsid w:val="00936BF1"/>
    <w:rsid w:val="00947B95"/>
    <w:rsid w:val="00951DB1"/>
    <w:rsid w:val="00962F47"/>
    <w:rsid w:val="009744CC"/>
    <w:rsid w:val="00977387"/>
    <w:rsid w:val="0098016E"/>
    <w:rsid w:val="009808D2"/>
    <w:rsid w:val="00983155"/>
    <w:rsid w:val="00985E85"/>
    <w:rsid w:val="00986E3F"/>
    <w:rsid w:val="00990ADA"/>
    <w:rsid w:val="00990B03"/>
    <w:rsid w:val="00996B02"/>
    <w:rsid w:val="0099786C"/>
    <w:rsid w:val="009A4455"/>
    <w:rsid w:val="009A70EF"/>
    <w:rsid w:val="009B199C"/>
    <w:rsid w:val="009C4DA0"/>
    <w:rsid w:val="009D3438"/>
    <w:rsid w:val="009D363C"/>
    <w:rsid w:val="009E25D4"/>
    <w:rsid w:val="009E451E"/>
    <w:rsid w:val="009E6E4D"/>
    <w:rsid w:val="009F3717"/>
    <w:rsid w:val="00A02916"/>
    <w:rsid w:val="00A03F0A"/>
    <w:rsid w:val="00A049B0"/>
    <w:rsid w:val="00A04F94"/>
    <w:rsid w:val="00A1007D"/>
    <w:rsid w:val="00A10764"/>
    <w:rsid w:val="00A12A00"/>
    <w:rsid w:val="00A14C0F"/>
    <w:rsid w:val="00A1674B"/>
    <w:rsid w:val="00A1788D"/>
    <w:rsid w:val="00A229FC"/>
    <w:rsid w:val="00A22E15"/>
    <w:rsid w:val="00A2554A"/>
    <w:rsid w:val="00A33602"/>
    <w:rsid w:val="00A34806"/>
    <w:rsid w:val="00A44CAD"/>
    <w:rsid w:val="00A52BC1"/>
    <w:rsid w:val="00A60A20"/>
    <w:rsid w:val="00A61E27"/>
    <w:rsid w:val="00A651BE"/>
    <w:rsid w:val="00A676C4"/>
    <w:rsid w:val="00A67D14"/>
    <w:rsid w:val="00A71DD2"/>
    <w:rsid w:val="00A75D8A"/>
    <w:rsid w:val="00A80FCA"/>
    <w:rsid w:val="00A84E03"/>
    <w:rsid w:val="00A87155"/>
    <w:rsid w:val="00A96180"/>
    <w:rsid w:val="00A972CD"/>
    <w:rsid w:val="00AA1598"/>
    <w:rsid w:val="00AA7A7E"/>
    <w:rsid w:val="00AC0EA7"/>
    <w:rsid w:val="00AD2134"/>
    <w:rsid w:val="00B00153"/>
    <w:rsid w:val="00B003C6"/>
    <w:rsid w:val="00B00D3B"/>
    <w:rsid w:val="00B06DF7"/>
    <w:rsid w:val="00B12072"/>
    <w:rsid w:val="00B14C01"/>
    <w:rsid w:val="00B20C56"/>
    <w:rsid w:val="00B223D9"/>
    <w:rsid w:val="00B2685F"/>
    <w:rsid w:val="00B32E0F"/>
    <w:rsid w:val="00B46838"/>
    <w:rsid w:val="00B51D9C"/>
    <w:rsid w:val="00B55935"/>
    <w:rsid w:val="00B55AB8"/>
    <w:rsid w:val="00B57F5B"/>
    <w:rsid w:val="00B648E9"/>
    <w:rsid w:val="00B730BA"/>
    <w:rsid w:val="00B81F03"/>
    <w:rsid w:val="00B968BA"/>
    <w:rsid w:val="00BA026D"/>
    <w:rsid w:val="00BA1701"/>
    <w:rsid w:val="00BA58A5"/>
    <w:rsid w:val="00BB1B95"/>
    <w:rsid w:val="00BB7717"/>
    <w:rsid w:val="00BC0573"/>
    <w:rsid w:val="00BC547D"/>
    <w:rsid w:val="00BC5DCC"/>
    <w:rsid w:val="00BC7C0D"/>
    <w:rsid w:val="00BD0EBA"/>
    <w:rsid w:val="00BD2081"/>
    <w:rsid w:val="00BD7FBD"/>
    <w:rsid w:val="00BE3A97"/>
    <w:rsid w:val="00BE46C5"/>
    <w:rsid w:val="00BE4E06"/>
    <w:rsid w:val="00BE5EC2"/>
    <w:rsid w:val="00BF4446"/>
    <w:rsid w:val="00C036C8"/>
    <w:rsid w:val="00C13846"/>
    <w:rsid w:val="00C16FC9"/>
    <w:rsid w:val="00C22AE9"/>
    <w:rsid w:val="00C30D7C"/>
    <w:rsid w:val="00C33266"/>
    <w:rsid w:val="00C33299"/>
    <w:rsid w:val="00C35DBD"/>
    <w:rsid w:val="00C35F22"/>
    <w:rsid w:val="00C40AFD"/>
    <w:rsid w:val="00C706CF"/>
    <w:rsid w:val="00C71C00"/>
    <w:rsid w:val="00C74826"/>
    <w:rsid w:val="00C75315"/>
    <w:rsid w:val="00C8568B"/>
    <w:rsid w:val="00C8595A"/>
    <w:rsid w:val="00C9260E"/>
    <w:rsid w:val="00C928CC"/>
    <w:rsid w:val="00C93FEB"/>
    <w:rsid w:val="00CA1539"/>
    <w:rsid w:val="00CA38C4"/>
    <w:rsid w:val="00CB0907"/>
    <w:rsid w:val="00CB18C0"/>
    <w:rsid w:val="00CC665A"/>
    <w:rsid w:val="00CC7486"/>
    <w:rsid w:val="00CD0A64"/>
    <w:rsid w:val="00CD1C43"/>
    <w:rsid w:val="00CD6CDE"/>
    <w:rsid w:val="00CE0F57"/>
    <w:rsid w:val="00CF04A0"/>
    <w:rsid w:val="00CF6D55"/>
    <w:rsid w:val="00D02610"/>
    <w:rsid w:val="00D13FFF"/>
    <w:rsid w:val="00D16F82"/>
    <w:rsid w:val="00D16FDE"/>
    <w:rsid w:val="00D21D66"/>
    <w:rsid w:val="00D31004"/>
    <w:rsid w:val="00D3550E"/>
    <w:rsid w:val="00D42AB8"/>
    <w:rsid w:val="00D450A0"/>
    <w:rsid w:val="00D5663E"/>
    <w:rsid w:val="00D60F45"/>
    <w:rsid w:val="00D62D2C"/>
    <w:rsid w:val="00D72C60"/>
    <w:rsid w:val="00D74DD9"/>
    <w:rsid w:val="00D75FF5"/>
    <w:rsid w:val="00D82412"/>
    <w:rsid w:val="00D84206"/>
    <w:rsid w:val="00D86DBD"/>
    <w:rsid w:val="00D95587"/>
    <w:rsid w:val="00D962F4"/>
    <w:rsid w:val="00DA1B8A"/>
    <w:rsid w:val="00DB08DF"/>
    <w:rsid w:val="00DB2F2D"/>
    <w:rsid w:val="00DB4546"/>
    <w:rsid w:val="00DB4621"/>
    <w:rsid w:val="00DB61EA"/>
    <w:rsid w:val="00DB6E4A"/>
    <w:rsid w:val="00DC632C"/>
    <w:rsid w:val="00DD1337"/>
    <w:rsid w:val="00DD2204"/>
    <w:rsid w:val="00DD32AF"/>
    <w:rsid w:val="00DD6905"/>
    <w:rsid w:val="00DE5924"/>
    <w:rsid w:val="00DF094C"/>
    <w:rsid w:val="00DF219A"/>
    <w:rsid w:val="00E02CBC"/>
    <w:rsid w:val="00E111B7"/>
    <w:rsid w:val="00E139E3"/>
    <w:rsid w:val="00E21AB5"/>
    <w:rsid w:val="00E22A8D"/>
    <w:rsid w:val="00E24DF9"/>
    <w:rsid w:val="00E42BF1"/>
    <w:rsid w:val="00E43F59"/>
    <w:rsid w:val="00E56A49"/>
    <w:rsid w:val="00E67107"/>
    <w:rsid w:val="00E94490"/>
    <w:rsid w:val="00EB118B"/>
    <w:rsid w:val="00EB42E1"/>
    <w:rsid w:val="00EB61D0"/>
    <w:rsid w:val="00ED5968"/>
    <w:rsid w:val="00EE1897"/>
    <w:rsid w:val="00EE430B"/>
    <w:rsid w:val="00EE43E8"/>
    <w:rsid w:val="00EE4EA9"/>
    <w:rsid w:val="00EF4EAB"/>
    <w:rsid w:val="00F053F7"/>
    <w:rsid w:val="00F05E99"/>
    <w:rsid w:val="00F0708F"/>
    <w:rsid w:val="00F10B41"/>
    <w:rsid w:val="00F12D50"/>
    <w:rsid w:val="00F1362C"/>
    <w:rsid w:val="00F20226"/>
    <w:rsid w:val="00F23ACC"/>
    <w:rsid w:val="00F261B9"/>
    <w:rsid w:val="00F30747"/>
    <w:rsid w:val="00F37C01"/>
    <w:rsid w:val="00F423D2"/>
    <w:rsid w:val="00F562BE"/>
    <w:rsid w:val="00F565FF"/>
    <w:rsid w:val="00F65BB4"/>
    <w:rsid w:val="00F66BAA"/>
    <w:rsid w:val="00F717A5"/>
    <w:rsid w:val="00F733D9"/>
    <w:rsid w:val="00F8117B"/>
    <w:rsid w:val="00F81672"/>
    <w:rsid w:val="00F8682A"/>
    <w:rsid w:val="00FA63CB"/>
    <w:rsid w:val="00FA66A7"/>
    <w:rsid w:val="00FB14F5"/>
    <w:rsid w:val="00FB79FC"/>
    <w:rsid w:val="00FC3A7D"/>
    <w:rsid w:val="00FC5241"/>
    <w:rsid w:val="00FC5961"/>
    <w:rsid w:val="00FC6351"/>
    <w:rsid w:val="00FD0792"/>
    <w:rsid w:val="00FD4885"/>
    <w:rsid w:val="00FD51E0"/>
    <w:rsid w:val="00FD59D5"/>
    <w:rsid w:val="00FE0829"/>
    <w:rsid w:val="00FE1493"/>
    <w:rsid w:val="00FF0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9ED287"/>
  <w15:chartTrackingRefBased/>
  <w15:docId w15:val="{4F09544C-F186-4702-A586-9F2B44BD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207A"/>
  </w:style>
  <w:style w:type="paragraph" w:styleId="Heading1">
    <w:name w:val="heading 1"/>
    <w:basedOn w:val="Normal"/>
    <w:next w:val="Normal"/>
    <w:link w:val="Heading1Char"/>
    <w:uiPriority w:val="9"/>
    <w:qFormat/>
    <w:rsid w:val="007C39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78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78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DEB"/>
  </w:style>
  <w:style w:type="paragraph" w:styleId="Footer">
    <w:name w:val="footer"/>
    <w:basedOn w:val="Normal"/>
    <w:link w:val="FooterChar"/>
    <w:uiPriority w:val="99"/>
    <w:unhideWhenUsed/>
    <w:rsid w:val="00FF0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DEB"/>
  </w:style>
  <w:style w:type="paragraph" w:styleId="NormalWeb">
    <w:name w:val="Normal (Web)"/>
    <w:basedOn w:val="Normal"/>
    <w:uiPriority w:val="99"/>
    <w:unhideWhenUsed/>
    <w:rsid w:val="006E674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D32AF"/>
    <w:pPr>
      <w:ind w:left="720"/>
      <w:contextualSpacing/>
    </w:pPr>
  </w:style>
  <w:style w:type="character" w:customStyle="1" w:styleId="Heading2Char">
    <w:name w:val="Heading 2 Char"/>
    <w:basedOn w:val="DefaultParagraphFont"/>
    <w:link w:val="Heading2"/>
    <w:uiPriority w:val="9"/>
    <w:rsid w:val="001178B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178B0"/>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basedOn w:val="DefaultParagraphFont"/>
    <w:rsid w:val="007C39A6"/>
  </w:style>
  <w:style w:type="character" w:customStyle="1" w:styleId="Heading1Char">
    <w:name w:val="Heading 1 Char"/>
    <w:basedOn w:val="DefaultParagraphFont"/>
    <w:link w:val="Heading1"/>
    <w:uiPriority w:val="9"/>
    <w:rsid w:val="007C39A6"/>
    <w:rPr>
      <w:rFonts w:asciiTheme="majorHAnsi" w:eastAsiaTheme="majorEastAsia" w:hAnsiTheme="majorHAnsi" w:cstheme="majorBidi"/>
      <w:color w:val="2F5496" w:themeColor="accent1" w:themeShade="BF"/>
      <w:sz w:val="32"/>
      <w:szCs w:val="32"/>
    </w:rPr>
  </w:style>
  <w:style w:type="paragraph" w:styleId="BodyTextIndent">
    <w:name w:val="Body Text Indent"/>
    <w:basedOn w:val="Normal"/>
    <w:link w:val="BodyTextIndentChar"/>
    <w:unhideWhenUsed/>
    <w:rsid w:val="007C39A6"/>
    <w:pPr>
      <w:spacing w:before="120" w:after="120" w:line="240" w:lineRule="auto"/>
      <w:ind w:left="720"/>
      <w:jc w:val="both"/>
    </w:pPr>
    <w:rPr>
      <w:rFonts w:ascii="Arial" w:eastAsia="Times New Roman" w:hAnsi="Arial" w:cs="Times New Roman"/>
      <w:szCs w:val="20"/>
      <w:lang w:val="en-AU"/>
    </w:rPr>
  </w:style>
  <w:style w:type="character" w:customStyle="1" w:styleId="BodyTextIndentChar">
    <w:name w:val="Body Text Indent Char"/>
    <w:basedOn w:val="DefaultParagraphFont"/>
    <w:link w:val="BodyTextIndent"/>
    <w:rsid w:val="007C39A6"/>
    <w:rPr>
      <w:rFonts w:ascii="Arial" w:eastAsia="Times New Roman" w:hAnsi="Arial" w:cs="Times New Roman"/>
      <w:szCs w:val="20"/>
      <w:lang w:val="en-AU"/>
    </w:rPr>
  </w:style>
  <w:style w:type="paragraph" w:styleId="BodyText3">
    <w:name w:val="Body Text 3"/>
    <w:basedOn w:val="Normal"/>
    <w:link w:val="BodyText3Char"/>
    <w:semiHidden/>
    <w:unhideWhenUsed/>
    <w:rsid w:val="007C39A6"/>
    <w:pPr>
      <w:spacing w:after="120" w:line="240" w:lineRule="auto"/>
      <w:jc w:val="both"/>
    </w:pPr>
    <w:rPr>
      <w:rFonts w:ascii="Arial Mäori" w:eastAsia="Times New Roman" w:hAnsi="Arial Mäori" w:cs="Times New Roman"/>
      <w:szCs w:val="20"/>
      <w:lang w:val="en-GB"/>
    </w:rPr>
  </w:style>
  <w:style w:type="character" w:customStyle="1" w:styleId="BodyText3Char">
    <w:name w:val="Body Text 3 Char"/>
    <w:basedOn w:val="DefaultParagraphFont"/>
    <w:link w:val="BodyText3"/>
    <w:semiHidden/>
    <w:rsid w:val="007C39A6"/>
    <w:rPr>
      <w:rFonts w:ascii="Arial Mäori" w:eastAsia="Times New Roman" w:hAnsi="Arial Mäori" w:cs="Times New Roman"/>
      <w:szCs w:val="20"/>
      <w:lang w:val="en-GB"/>
    </w:rPr>
  </w:style>
  <w:style w:type="table" w:styleId="TableGrid">
    <w:name w:val="Table Grid"/>
    <w:basedOn w:val="TableNormal"/>
    <w:uiPriority w:val="39"/>
    <w:rsid w:val="00895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7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E40"/>
    <w:rPr>
      <w:rFonts w:ascii="Segoe UI" w:hAnsi="Segoe UI" w:cs="Segoe UI"/>
      <w:sz w:val="18"/>
      <w:szCs w:val="18"/>
    </w:rPr>
  </w:style>
  <w:style w:type="paragraph" w:styleId="EndnoteText">
    <w:name w:val="endnote text"/>
    <w:basedOn w:val="Normal"/>
    <w:link w:val="EndnoteTextChar"/>
    <w:uiPriority w:val="99"/>
    <w:semiHidden/>
    <w:unhideWhenUsed/>
    <w:rsid w:val="002D0C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0C37"/>
    <w:rPr>
      <w:sz w:val="20"/>
      <w:szCs w:val="20"/>
    </w:rPr>
  </w:style>
  <w:style w:type="character" w:styleId="EndnoteReference">
    <w:name w:val="endnote reference"/>
    <w:basedOn w:val="DefaultParagraphFont"/>
    <w:uiPriority w:val="99"/>
    <w:semiHidden/>
    <w:unhideWhenUsed/>
    <w:rsid w:val="002D0C37"/>
    <w:rPr>
      <w:vertAlign w:val="superscript"/>
    </w:rPr>
  </w:style>
  <w:style w:type="character" w:styleId="Hyperlink">
    <w:name w:val="Hyperlink"/>
    <w:basedOn w:val="DefaultParagraphFont"/>
    <w:uiPriority w:val="99"/>
    <w:unhideWhenUsed/>
    <w:rsid w:val="00D31004"/>
    <w:rPr>
      <w:color w:val="0563C1" w:themeColor="hyperlink"/>
      <w:u w:val="single"/>
    </w:rPr>
  </w:style>
  <w:style w:type="character" w:styleId="UnresolvedMention">
    <w:name w:val="Unresolved Mention"/>
    <w:basedOn w:val="DefaultParagraphFont"/>
    <w:uiPriority w:val="99"/>
    <w:semiHidden/>
    <w:unhideWhenUsed/>
    <w:rsid w:val="00D31004"/>
    <w:rPr>
      <w:color w:val="808080"/>
      <w:shd w:val="clear" w:color="auto" w:fill="E6E6E6"/>
    </w:rPr>
  </w:style>
  <w:style w:type="character" w:styleId="CommentReference">
    <w:name w:val="annotation reference"/>
    <w:uiPriority w:val="99"/>
    <w:semiHidden/>
    <w:unhideWhenUsed/>
    <w:rsid w:val="00172FA9"/>
    <w:rPr>
      <w:sz w:val="16"/>
      <w:szCs w:val="16"/>
    </w:rPr>
  </w:style>
  <w:style w:type="paragraph" w:styleId="CommentText">
    <w:name w:val="annotation text"/>
    <w:basedOn w:val="Normal"/>
    <w:link w:val="CommentTextChar"/>
    <w:uiPriority w:val="99"/>
    <w:semiHidden/>
    <w:unhideWhenUsed/>
    <w:rsid w:val="00172FA9"/>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72FA9"/>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EE4E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4EA9"/>
    <w:rPr>
      <w:sz w:val="20"/>
      <w:szCs w:val="20"/>
    </w:rPr>
  </w:style>
  <w:style w:type="character" w:styleId="FootnoteReference">
    <w:name w:val="footnote reference"/>
    <w:basedOn w:val="DefaultParagraphFont"/>
    <w:uiPriority w:val="99"/>
    <w:semiHidden/>
    <w:unhideWhenUsed/>
    <w:rsid w:val="00EE4E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986651">
      <w:bodyDiv w:val="1"/>
      <w:marLeft w:val="0"/>
      <w:marRight w:val="0"/>
      <w:marTop w:val="0"/>
      <w:marBottom w:val="0"/>
      <w:divBdr>
        <w:top w:val="none" w:sz="0" w:space="0" w:color="auto"/>
        <w:left w:val="none" w:sz="0" w:space="0" w:color="auto"/>
        <w:bottom w:val="none" w:sz="0" w:space="0" w:color="auto"/>
        <w:right w:val="none" w:sz="0" w:space="0" w:color="auto"/>
      </w:divBdr>
    </w:div>
    <w:div w:id="210155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sccb.org/beliefs-and-teachings/ecumenical-and-interreligious/ecumenical/anglican/upload/arcusa-2014-statement.pdf%20%3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07AD2-D027-44C9-9C79-7BF9AB2D9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51306C-41D0-431D-BBBC-92527BB1721E}">
  <ds:schemaRefs>
    <ds:schemaRef ds:uri="http://schemas.microsoft.com/sharepoint/v3/contenttype/forms"/>
  </ds:schemaRefs>
</ds:datastoreItem>
</file>

<file path=customXml/itemProps3.xml><?xml version="1.0" encoding="utf-8"?>
<ds:datastoreItem xmlns:ds="http://schemas.openxmlformats.org/officeDocument/2006/customXml" ds:itemID="{A02ED101-BA97-415E-ADF9-207358200664}">
  <ds:schemaRefs>
    <ds:schemaRef ds:uri="http://schemas.openxmlformats.org/package/2006/metadata/core-properties"/>
    <ds:schemaRef ds:uri="http://www.w3.org/XML/1998/namespace"/>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cb32b36e-1ca9-4009-987b-c8d3bf69da51"/>
    <ds:schemaRef ds:uri="4fb0e633-e10e-4f72-bd97-71b29ba6a154"/>
    <ds:schemaRef ds:uri="http://schemas.microsoft.com/office/2006/metadata/properties"/>
  </ds:schemaRefs>
</ds:datastoreItem>
</file>

<file path=customXml/itemProps4.xml><?xml version="1.0" encoding="utf-8"?>
<ds:datastoreItem xmlns:ds="http://schemas.openxmlformats.org/officeDocument/2006/customXml" ds:itemID="{9B9F5419-F438-422D-BA94-2DFBC399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7441</Words>
  <Characters>42418</Characters>
  <Application>Microsoft Office Word</Application>
  <DocSecurity>4</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Motion 29 Working Group</dc:title>
  <dc:subject/>
  <dc:creator>Katene Eruera</dc:creator>
  <cp:keywords/>
  <dc:description/>
  <cp:lastModifiedBy>Marissa Alix</cp:lastModifiedBy>
  <cp:revision>2</cp:revision>
  <cp:lastPrinted>2018-01-08T19:11:00Z</cp:lastPrinted>
  <dcterms:created xsi:type="dcterms:W3CDTF">2018-03-28T01:32:00Z</dcterms:created>
  <dcterms:modified xsi:type="dcterms:W3CDTF">2018-03-28T01:32:00Z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